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F7582" w14:textId="77777777" w:rsidR="00E246A6" w:rsidRDefault="00DE6AC5" w:rsidP="00237ED2">
      <w:pPr>
        <w:rPr>
          <w:rFonts w:ascii="Helvetica" w:hAnsi="Helvetica" w:cs="Helvetica"/>
          <w:b/>
          <w:bCs/>
          <w:color w:val="000000"/>
        </w:rPr>
      </w:pPr>
      <w:r>
        <w:rPr>
          <w:rFonts w:ascii="Helvetica" w:hAnsi="Helvetica" w:cs="Helvetica"/>
          <w:b/>
          <w:bCs/>
          <w:noProof/>
          <w:color w:val="000000"/>
          <w:lang w:eastAsia="en-US"/>
        </w:rPr>
        <w:drawing>
          <wp:inline distT="0" distB="0" distL="0" distR="0" wp14:anchorId="10BEDABF" wp14:editId="04DA9234">
            <wp:extent cx="1924050" cy="837866"/>
            <wp:effectExtent l="19050" t="0" r="0" b="0"/>
            <wp:docPr id="2" name="Picture 1" descr="PB&amp;C Color logo_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amp;C Color logo_clear.png"/>
                    <pic:cNvPicPr/>
                  </pic:nvPicPr>
                  <pic:blipFill>
                    <a:blip r:embed="rId4"/>
                    <a:stretch>
                      <a:fillRect/>
                    </a:stretch>
                  </pic:blipFill>
                  <pic:spPr>
                    <a:xfrm>
                      <a:off x="0" y="0"/>
                      <a:ext cx="1924050" cy="837866"/>
                    </a:xfrm>
                    <a:prstGeom prst="rect">
                      <a:avLst/>
                    </a:prstGeom>
                  </pic:spPr>
                </pic:pic>
              </a:graphicData>
            </a:graphic>
          </wp:inline>
        </w:drawing>
      </w:r>
    </w:p>
    <w:p w14:paraId="75ABFFF3" w14:textId="77777777" w:rsidR="00E246A6" w:rsidRDefault="00E246A6" w:rsidP="00237ED2">
      <w:pPr>
        <w:rPr>
          <w:rFonts w:ascii="Helvetica" w:hAnsi="Helvetica" w:cs="Helvetica"/>
          <w:b/>
          <w:bCs/>
          <w:color w:val="000000"/>
        </w:rPr>
      </w:pPr>
    </w:p>
    <w:p w14:paraId="6286F3B4" w14:textId="77777777" w:rsidR="00E246A6" w:rsidRDefault="00E246A6" w:rsidP="00237ED2">
      <w:pPr>
        <w:rPr>
          <w:rFonts w:ascii="Helvetica" w:hAnsi="Helvetica" w:cs="Helvetica"/>
          <w:b/>
          <w:bCs/>
          <w:color w:val="000000"/>
        </w:rPr>
      </w:pPr>
    </w:p>
    <w:p w14:paraId="6E4025EA" w14:textId="77777777" w:rsidR="00E246A6" w:rsidRPr="00E246A6" w:rsidRDefault="00E246A6" w:rsidP="00237ED2">
      <w:pPr>
        <w:rPr>
          <w:rFonts w:ascii="Neutraface Display Bold" w:hAnsi="Neutraface Display Bold" w:cs="Helvetica"/>
          <w:b/>
          <w:bCs/>
          <w:color w:val="000000"/>
          <w:sz w:val="56"/>
          <w:szCs w:val="56"/>
        </w:rPr>
      </w:pPr>
      <w:r w:rsidRPr="00E246A6">
        <w:rPr>
          <w:rFonts w:ascii="Neutraface Display Bold" w:hAnsi="Neutraface Display Bold" w:cs="Helvetica"/>
          <w:b/>
          <w:bCs/>
          <w:color w:val="000000"/>
          <w:sz w:val="56"/>
          <w:szCs w:val="56"/>
        </w:rPr>
        <w:t>PRESS RELEASE</w:t>
      </w:r>
    </w:p>
    <w:p w14:paraId="2DFB86EF" w14:textId="77777777" w:rsidR="00E246A6" w:rsidRDefault="00E246A6" w:rsidP="00237ED2">
      <w:pPr>
        <w:rPr>
          <w:rFonts w:ascii="Helvetica" w:hAnsi="Helvetica" w:cs="Helvetica"/>
          <w:b/>
          <w:bCs/>
          <w:color w:val="000000"/>
        </w:rPr>
      </w:pPr>
    </w:p>
    <w:p w14:paraId="25743B4B"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FOR IMMEDIATE RELEASE</w:t>
      </w:r>
    </w:p>
    <w:p w14:paraId="7713761F" w14:textId="77777777" w:rsidR="005C21B0" w:rsidRPr="005C21B0" w:rsidRDefault="005C21B0" w:rsidP="005C21B0">
      <w:pPr>
        <w:rPr>
          <w:rFonts w:ascii="Helvetica" w:hAnsi="Helvetica" w:cs="Helvetica"/>
          <w:bCs/>
          <w:color w:val="000000"/>
        </w:rPr>
      </w:pPr>
    </w:p>
    <w:p w14:paraId="40A78736" w14:textId="7BED0D81" w:rsidR="00704F23" w:rsidRDefault="003A3391" w:rsidP="005C21B0">
      <w:pPr>
        <w:rPr>
          <w:rFonts w:ascii="Helvetica" w:hAnsi="Helvetica" w:cs="Helvetica"/>
          <w:b/>
          <w:bCs/>
          <w:color w:val="000000"/>
          <w:sz w:val="28"/>
          <w:szCs w:val="28"/>
        </w:rPr>
      </w:pPr>
      <w:r>
        <w:rPr>
          <w:rFonts w:ascii="Helvetica" w:hAnsi="Helvetica" w:cs="Helvetica"/>
          <w:b/>
          <w:bCs/>
          <w:color w:val="000000"/>
          <w:sz w:val="28"/>
          <w:szCs w:val="28"/>
        </w:rPr>
        <w:t>GRAMMY® Nominated Cellist Steven Isserlis Joins PBO for February Concerts</w:t>
      </w:r>
    </w:p>
    <w:p w14:paraId="75FAF782" w14:textId="77777777" w:rsidR="005C21B0" w:rsidRPr="005C21B0" w:rsidRDefault="005C21B0" w:rsidP="005C21B0">
      <w:pPr>
        <w:rPr>
          <w:rFonts w:ascii="Helvetica" w:hAnsi="Helvetica" w:cs="Helvetica"/>
          <w:bCs/>
          <w:color w:val="000000"/>
        </w:rPr>
      </w:pPr>
    </w:p>
    <w:p w14:paraId="37F62EB6"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CONTACT:</w:t>
      </w:r>
    </w:p>
    <w:p w14:paraId="7A6AD8F3"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Dianne Provenzano</w:t>
      </w:r>
    </w:p>
    <w:p w14:paraId="7011E480"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Marketing &amp; Communications Director</w:t>
      </w:r>
    </w:p>
    <w:p w14:paraId="7977F703"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press@philharmonia.org</w:t>
      </w:r>
    </w:p>
    <w:p w14:paraId="0A4C1951"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(415) 252-1288 x 315</w:t>
      </w:r>
    </w:p>
    <w:p w14:paraId="2473E935" w14:textId="77777777" w:rsidR="005C21B0" w:rsidRPr="005C21B0" w:rsidRDefault="005C21B0" w:rsidP="005C21B0">
      <w:pPr>
        <w:rPr>
          <w:rFonts w:ascii="Helvetica" w:hAnsi="Helvetica" w:cs="Helvetica"/>
          <w:bCs/>
          <w:color w:val="000000"/>
        </w:rPr>
      </w:pPr>
    </w:p>
    <w:p w14:paraId="0DC65340" w14:textId="52BC5BF5" w:rsidR="005C21B0" w:rsidRPr="00DE77EC" w:rsidRDefault="005C21B0" w:rsidP="005C21B0">
      <w:pPr>
        <w:rPr>
          <w:rFonts w:ascii="Helvetica" w:hAnsi="Helvetica" w:cs="Helvetica"/>
          <w:b/>
          <w:bCs/>
          <w:color w:val="000000"/>
        </w:rPr>
      </w:pPr>
      <w:r w:rsidRPr="00DE77EC">
        <w:rPr>
          <w:rFonts w:ascii="Helvetica" w:hAnsi="Helvetica" w:cs="Helvetica"/>
          <w:b/>
          <w:bCs/>
          <w:color w:val="000000"/>
        </w:rPr>
        <w:t>SAN FRANCISCO - BERKELEY - PALO ALTO</w:t>
      </w:r>
    </w:p>
    <w:p w14:paraId="0C746C2F" w14:textId="77777777" w:rsidR="005C21B0" w:rsidRPr="005C21B0" w:rsidRDefault="005C21B0" w:rsidP="005C21B0">
      <w:pPr>
        <w:rPr>
          <w:rFonts w:ascii="Helvetica" w:hAnsi="Helvetica" w:cs="Helvetica"/>
          <w:bCs/>
          <w:color w:val="000000"/>
        </w:rPr>
      </w:pPr>
    </w:p>
    <w:p w14:paraId="6EDA9253" w14:textId="63BF7B7C" w:rsidR="00393616" w:rsidRDefault="003A3391" w:rsidP="00393616">
      <w:pPr>
        <w:rPr>
          <w:rFonts w:ascii="Helvetica" w:hAnsi="Helvetica"/>
        </w:rPr>
      </w:pPr>
      <w:r>
        <w:rPr>
          <w:rFonts w:ascii="Helvetica" w:hAnsi="Helvetica" w:cs="Helvetica"/>
          <w:b/>
          <w:bCs/>
          <w:color w:val="000000"/>
        </w:rPr>
        <w:t>December 28</w:t>
      </w:r>
      <w:r w:rsidR="00775B0B">
        <w:rPr>
          <w:rFonts w:ascii="Helvetica" w:hAnsi="Helvetica" w:cs="Helvetica"/>
          <w:b/>
          <w:bCs/>
          <w:color w:val="000000"/>
        </w:rPr>
        <w:t>, 2017</w:t>
      </w:r>
      <w:r w:rsidR="005C21B0" w:rsidRPr="00DE77EC">
        <w:rPr>
          <w:rFonts w:ascii="Helvetica" w:hAnsi="Helvetica" w:cs="Helvetica"/>
          <w:b/>
          <w:bCs/>
          <w:color w:val="000000"/>
        </w:rPr>
        <w:t>, San Francisco</w:t>
      </w:r>
      <w:r w:rsidR="0036285C">
        <w:rPr>
          <w:rFonts w:ascii="Helvetica" w:hAnsi="Helvetica" w:cs="Helvetica"/>
          <w:bCs/>
          <w:color w:val="000000"/>
        </w:rPr>
        <w:t>–</w:t>
      </w:r>
      <w:r w:rsidR="0007130A">
        <w:rPr>
          <w:rFonts w:ascii="Helvetica" w:hAnsi="Helvetica" w:cs="Helvetica"/>
          <w:bCs/>
          <w:color w:val="000000"/>
        </w:rPr>
        <w:t>P</w:t>
      </w:r>
      <w:r w:rsidR="009105A1" w:rsidRPr="009105A1">
        <w:rPr>
          <w:rFonts w:ascii="Helvetica" w:hAnsi="Helvetica" w:cs="Helvetica"/>
          <w:bCs/>
          <w:color w:val="000000"/>
        </w:rPr>
        <w:t>hilharmonia Baroque Orchestra &amp; Choral</w:t>
      </w:r>
      <w:r w:rsidR="00393616">
        <w:rPr>
          <w:rFonts w:ascii="Helvetica" w:hAnsi="Helvetica" w:cs="Helvetica"/>
          <w:bCs/>
          <w:color w:val="000000"/>
        </w:rPr>
        <w:t>e’s</w:t>
      </w:r>
    </w:p>
    <w:p w14:paraId="3396A330" w14:textId="13AD9C86" w:rsidR="00000E75" w:rsidRPr="00000E75" w:rsidRDefault="00000E75" w:rsidP="00000E75">
      <w:pPr>
        <w:rPr>
          <w:rFonts w:ascii="Helvetica" w:hAnsi="Helvetica"/>
        </w:rPr>
      </w:pPr>
      <w:r w:rsidRPr="00000E75">
        <w:rPr>
          <w:rFonts w:ascii="Helvetica" w:hAnsi="Helvetica"/>
        </w:rPr>
        <w:t xml:space="preserve">planets have aligned to bring star </w:t>
      </w:r>
      <w:r>
        <w:rPr>
          <w:rFonts w:ascii="Helvetica" w:hAnsi="Helvetica"/>
        </w:rPr>
        <w:t>violon</w:t>
      </w:r>
      <w:r w:rsidRPr="00000E75">
        <w:rPr>
          <w:rFonts w:ascii="Helvetica" w:hAnsi="Helvetica"/>
        </w:rPr>
        <w:t xml:space="preserve">cellist Steven Isserlis back to perform Haydn’s Concerto for Violoncello No. 2 in D major, fresh off his 2018 GRAMMY®-nominated album, in a program featuring Haydn, </w:t>
      </w:r>
      <w:r w:rsidR="00393616">
        <w:rPr>
          <w:rFonts w:ascii="Helvetica" w:hAnsi="Helvetica"/>
        </w:rPr>
        <w:t>Mozart and composer-come-astronomer Sir William Herschel called “Harmonic Convergence.”</w:t>
      </w:r>
      <w:r w:rsidRPr="00000E75">
        <w:rPr>
          <w:rFonts w:ascii="Helvetica" w:hAnsi="Helvetica"/>
        </w:rPr>
        <w:t xml:space="preserve"> </w:t>
      </w:r>
    </w:p>
    <w:p w14:paraId="5C39CA69" w14:textId="47FDCFF0" w:rsidR="00223343" w:rsidRDefault="00223343" w:rsidP="005C21B0">
      <w:pPr>
        <w:rPr>
          <w:rFonts w:ascii="Helvetica" w:hAnsi="Helvetica" w:cs="Helvetica"/>
          <w:bCs/>
          <w:color w:val="000000"/>
        </w:rPr>
      </w:pPr>
    </w:p>
    <w:p w14:paraId="1DCBE14D" w14:textId="113B88A5" w:rsidR="00814C31" w:rsidRDefault="003A3391" w:rsidP="005C21B0">
      <w:pPr>
        <w:rPr>
          <w:rFonts w:ascii="Helvetica" w:hAnsi="Helvetica" w:cs="Helvetica"/>
          <w:bCs/>
          <w:color w:val="000000"/>
        </w:rPr>
      </w:pPr>
      <w:r>
        <w:rPr>
          <w:rFonts w:ascii="Helvetica" w:hAnsi="Helvetica" w:cs="Helvetica"/>
          <w:bCs/>
          <w:color w:val="000000"/>
        </w:rPr>
        <w:t xml:space="preserve">In addition to a 2017 GRAMMY® nomination for his recording of </w:t>
      </w:r>
      <w:r w:rsidR="00CF39E4">
        <w:rPr>
          <w:rFonts w:ascii="Helvetica" w:hAnsi="Helvetica" w:cs="Helvetica"/>
          <w:bCs/>
          <w:color w:val="000000"/>
        </w:rPr>
        <w:t>c</w:t>
      </w:r>
      <w:r>
        <w:rPr>
          <w:rFonts w:ascii="Helvetica" w:hAnsi="Helvetica" w:cs="Helvetica"/>
          <w:bCs/>
          <w:color w:val="000000"/>
        </w:rPr>
        <w:t xml:space="preserve">ello </w:t>
      </w:r>
      <w:r w:rsidR="00CF39E4">
        <w:rPr>
          <w:rFonts w:ascii="Helvetica" w:hAnsi="Helvetica" w:cs="Helvetica"/>
          <w:bCs/>
          <w:color w:val="000000"/>
        </w:rPr>
        <w:t>c</w:t>
      </w:r>
      <w:r>
        <w:rPr>
          <w:rFonts w:ascii="Helvetica" w:hAnsi="Helvetica" w:cs="Helvetica"/>
          <w:bCs/>
          <w:color w:val="000000"/>
        </w:rPr>
        <w:t xml:space="preserve">oncertos by Haydn and CPE Bach with </w:t>
      </w:r>
      <w:r w:rsidRPr="003A3391">
        <w:rPr>
          <w:rFonts w:ascii="Helvetica" w:hAnsi="Helvetica" w:cs="Helvetica"/>
          <w:bCs/>
          <w:color w:val="000000"/>
        </w:rPr>
        <w:t>Deutsche Kammerphilharmonie Bremen</w:t>
      </w:r>
      <w:r>
        <w:rPr>
          <w:rFonts w:ascii="Helvetica" w:hAnsi="Helvetica" w:cs="Helvetica"/>
          <w:bCs/>
          <w:color w:val="000000"/>
        </w:rPr>
        <w:t xml:space="preserve">, </w:t>
      </w:r>
      <w:r w:rsidR="008219B8">
        <w:rPr>
          <w:rFonts w:ascii="Helvetica" w:hAnsi="Helvetica" w:cs="Helvetica"/>
          <w:bCs/>
          <w:color w:val="000000"/>
        </w:rPr>
        <w:t>Isserlis’s</w:t>
      </w:r>
      <w:r>
        <w:rPr>
          <w:rFonts w:ascii="Helvetica" w:hAnsi="Helvetica" w:cs="Helvetica"/>
          <w:bCs/>
          <w:color w:val="000000"/>
        </w:rPr>
        <w:t xml:space="preserve"> recording was named </w:t>
      </w:r>
      <w:r w:rsidR="00CF39E4">
        <w:rPr>
          <w:rFonts w:ascii="Helvetica" w:hAnsi="Helvetica" w:cs="Helvetica"/>
          <w:bCs/>
          <w:color w:val="000000"/>
        </w:rPr>
        <w:t>“</w:t>
      </w:r>
      <w:r>
        <w:rPr>
          <w:rFonts w:ascii="Helvetica" w:hAnsi="Helvetica" w:cs="Helvetica"/>
          <w:bCs/>
          <w:color w:val="000000"/>
        </w:rPr>
        <w:t>Limelight</w:t>
      </w:r>
      <w:r w:rsidR="00CF39E4">
        <w:rPr>
          <w:rFonts w:ascii="Helvetica" w:hAnsi="Helvetica" w:cs="Helvetica"/>
          <w:bCs/>
          <w:color w:val="000000"/>
        </w:rPr>
        <w:t>”</w:t>
      </w:r>
      <w:r>
        <w:rPr>
          <w:rFonts w:ascii="Helvetica" w:hAnsi="Helvetica" w:cs="Helvetica"/>
          <w:bCs/>
          <w:color w:val="000000"/>
        </w:rPr>
        <w:t xml:space="preserve"> Magazine’s Orchestral Recording of the Year for 2017.</w:t>
      </w:r>
      <w:r w:rsidR="00A559C8">
        <w:rPr>
          <w:rFonts w:ascii="Helvetica" w:hAnsi="Helvetica" w:cs="Helvetica"/>
          <w:bCs/>
          <w:color w:val="000000"/>
        </w:rPr>
        <w:t xml:space="preserve"> </w:t>
      </w:r>
    </w:p>
    <w:p w14:paraId="0EF5DC03" w14:textId="77777777" w:rsidR="00A559C8" w:rsidRDefault="00A559C8" w:rsidP="005C21B0">
      <w:pPr>
        <w:rPr>
          <w:rFonts w:ascii="Helvetica" w:hAnsi="Helvetica" w:cs="Helvetica"/>
          <w:bCs/>
          <w:color w:val="000000"/>
        </w:rPr>
      </w:pPr>
    </w:p>
    <w:p w14:paraId="696707CF" w14:textId="7D7FC915" w:rsidR="00704F23" w:rsidRDefault="00000E75" w:rsidP="005C21B0">
      <w:pPr>
        <w:rPr>
          <w:rFonts w:ascii="Helvetica" w:hAnsi="Helvetica" w:cs="Helvetica"/>
          <w:bCs/>
          <w:color w:val="000000"/>
        </w:rPr>
      </w:pPr>
      <w:r>
        <w:rPr>
          <w:rFonts w:ascii="Helvetica" w:hAnsi="Helvetica" w:cs="Helvetica"/>
          <w:bCs/>
          <w:color w:val="000000"/>
        </w:rPr>
        <w:t>In an</w:t>
      </w:r>
      <w:r w:rsidR="00A559C8">
        <w:rPr>
          <w:rFonts w:ascii="Helvetica" w:hAnsi="Helvetica" w:cs="Helvetica"/>
          <w:bCs/>
          <w:color w:val="000000"/>
        </w:rPr>
        <w:t xml:space="preserve"> interview with Australia’s “Limelight” Magazine, Isserlis says</w:t>
      </w:r>
      <w:r w:rsidR="00CF39E4">
        <w:rPr>
          <w:rFonts w:ascii="Helvetica" w:hAnsi="Helvetica" w:cs="Helvetica"/>
          <w:bCs/>
          <w:color w:val="000000"/>
        </w:rPr>
        <w:t>,</w:t>
      </w:r>
      <w:r w:rsidR="00A559C8">
        <w:rPr>
          <w:rFonts w:ascii="Helvetica" w:hAnsi="Helvetica" w:cs="Helvetica"/>
          <w:bCs/>
          <w:color w:val="000000"/>
        </w:rPr>
        <w:t xml:space="preserve"> “</w:t>
      </w:r>
      <w:r w:rsidR="008F3A02">
        <w:rPr>
          <w:rFonts w:ascii="Helvetica" w:hAnsi="Helvetica" w:cs="Helvetica"/>
          <w:bCs/>
          <w:color w:val="000000"/>
        </w:rPr>
        <w:t>T</w:t>
      </w:r>
      <w:r w:rsidR="00A559C8" w:rsidRPr="00A559C8">
        <w:rPr>
          <w:rFonts w:ascii="Helvetica" w:hAnsi="Helvetica" w:cs="Helvetica"/>
          <w:bCs/>
          <w:color w:val="000000"/>
        </w:rPr>
        <w:t xml:space="preserve">he D Major is much more operatic. When I checked it out I was not surprised that it was from the year he </w:t>
      </w:r>
      <w:r w:rsidR="00CF39E4">
        <w:rPr>
          <w:rFonts w:ascii="Helvetica" w:hAnsi="Helvetica" w:cs="Helvetica"/>
          <w:bCs/>
          <w:color w:val="000000"/>
        </w:rPr>
        <w:t xml:space="preserve">[Haydn] </w:t>
      </w:r>
      <w:r w:rsidR="00A559C8" w:rsidRPr="00A559C8">
        <w:rPr>
          <w:rFonts w:ascii="Helvetica" w:hAnsi="Helvetica" w:cs="Helvetica"/>
          <w:bCs/>
          <w:color w:val="000000"/>
        </w:rPr>
        <w:t>wrote his last opera.</w:t>
      </w:r>
      <w:r w:rsidR="00CF39E4">
        <w:rPr>
          <w:rFonts w:ascii="Helvetica" w:hAnsi="Helvetica" w:cs="Helvetica"/>
          <w:bCs/>
          <w:color w:val="000000"/>
        </w:rPr>
        <w:t xml:space="preserve"> </w:t>
      </w:r>
      <w:r w:rsidR="00CF39E4" w:rsidRPr="00CF39E4">
        <w:rPr>
          <w:rFonts w:ascii="Helvetica" w:hAnsi="Helvetica" w:cs="Helvetica"/>
          <w:bCs/>
          <w:color w:val="000000"/>
        </w:rPr>
        <w:t>It’s very much about melodies, but it’s also a dramatic thing. It’s so like a love song.</w:t>
      </w:r>
      <w:r w:rsidR="00CF39E4">
        <w:rPr>
          <w:rFonts w:ascii="Helvetica" w:hAnsi="Helvetica" w:cs="Helvetica"/>
          <w:bCs/>
          <w:color w:val="000000"/>
        </w:rPr>
        <w:t>”</w:t>
      </w:r>
    </w:p>
    <w:p w14:paraId="29E0262C" w14:textId="77777777" w:rsidR="00000E75" w:rsidRDefault="00000E75" w:rsidP="00000E75"/>
    <w:p w14:paraId="2C9FC3F9" w14:textId="59A53E58" w:rsidR="001536BA" w:rsidRDefault="001536BA" w:rsidP="001536BA">
      <w:pPr>
        <w:rPr>
          <w:rFonts w:ascii="Helvetica" w:hAnsi="Helvetica" w:cs="Helvetica"/>
          <w:bCs/>
          <w:color w:val="000000"/>
        </w:rPr>
      </w:pPr>
      <w:r>
        <w:rPr>
          <w:rFonts w:ascii="Helvetica" w:hAnsi="Helvetica" w:cs="Helvetica"/>
          <w:bCs/>
          <w:color w:val="000000"/>
        </w:rPr>
        <w:t xml:space="preserve">Considered one of the most important cellists of his generation, Isserlis brings extraordinary verve and a deep complexity to his playing. This marks Isserlis’ fourth appearance with Philharmonia. In addition to the Orchestra’s subscription concerts, Isserlis will also appear with Nicholas McGegan, scholar Francesco Spagnolo and the orchestra in </w:t>
      </w:r>
      <w:r>
        <w:rPr>
          <w:rFonts w:ascii="Helvetica" w:hAnsi="Helvetica" w:cs="Helvetica"/>
          <w:bCs/>
          <w:color w:val="000000"/>
        </w:rPr>
        <w:t>“</w:t>
      </w:r>
      <w:r>
        <w:rPr>
          <w:rFonts w:ascii="Helvetica" w:hAnsi="Helvetica" w:cs="Helvetica"/>
          <w:bCs/>
          <w:color w:val="000000"/>
        </w:rPr>
        <w:t>Jewish Songlines</w:t>
      </w:r>
      <w:r>
        <w:rPr>
          <w:rFonts w:ascii="Helvetica" w:hAnsi="Helvetica" w:cs="Helvetica"/>
          <w:bCs/>
          <w:color w:val="000000"/>
        </w:rPr>
        <w:t>”</w:t>
      </w:r>
      <w:r>
        <w:rPr>
          <w:rFonts w:ascii="Helvetica" w:hAnsi="Helvetica" w:cs="Helvetica"/>
          <w:bCs/>
          <w:color w:val="000000"/>
        </w:rPr>
        <w:t xml:space="preserve"> as part of PBO SESSIONS, the organization’s alternative concert series. This program will take place at the Contemporary Jewish Museum</w:t>
      </w:r>
      <w:r>
        <w:rPr>
          <w:rFonts w:ascii="Helvetica" w:hAnsi="Helvetica" w:cs="Helvetica"/>
          <w:bCs/>
          <w:color w:val="000000"/>
        </w:rPr>
        <w:t xml:space="preserve"> on February 8 at 8 pm</w:t>
      </w:r>
      <w:r>
        <w:rPr>
          <w:rFonts w:ascii="Helvetica" w:hAnsi="Helvetica" w:cs="Helvetica"/>
          <w:bCs/>
          <w:color w:val="000000"/>
        </w:rPr>
        <w:t xml:space="preserve">. </w:t>
      </w:r>
    </w:p>
    <w:p w14:paraId="49932282" w14:textId="77777777" w:rsidR="001536BA" w:rsidRDefault="001536BA" w:rsidP="005C21B0">
      <w:pPr>
        <w:rPr>
          <w:rFonts w:ascii="Helvetica" w:hAnsi="Helvetica" w:cs="Helvetica"/>
          <w:bCs/>
          <w:color w:val="000000"/>
        </w:rPr>
      </w:pPr>
    </w:p>
    <w:p w14:paraId="42D1BAED" w14:textId="55A2E5A9" w:rsidR="00CF39E4" w:rsidRDefault="00CF39E4" w:rsidP="005C21B0">
      <w:pPr>
        <w:rPr>
          <w:rFonts w:ascii="Helvetica" w:hAnsi="Helvetica" w:cs="Helvetica"/>
        </w:rPr>
      </w:pPr>
      <w:r>
        <w:rPr>
          <w:rFonts w:ascii="Helvetica" w:hAnsi="Helvetica" w:cs="Helvetica"/>
        </w:rPr>
        <w:t xml:space="preserve">While Isserlis is the star of the </w:t>
      </w:r>
      <w:r w:rsidR="00393616">
        <w:rPr>
          <w:rFonts w:ascii="Helvetica" w:hAnsi="Helvetica" w:cs="Helvetica"/>
        </w:rPr>
        <w:t>concert series</w:t>
      </w:r>
      <w:r>
        <w:rPr>
          <w:rFonts w:ascii="Helvetica" w:hAnsi="Helvetica" w:cs="Helvetica"/>
        </w:rPr>
        <w:t xml:space="preserve">, Nicolas McGegan and the Orchestra will </w:t>
      </w:r>
      <w:r w:rsidR="00D73E4C">
        <w:rPr>
          <w:rFonts w:ascii="Helvetica" w:hAnsi="Helvetica" w:cs="Helvetica"/>
        </w:rPr>
        <w:t>guide our gaze to Haydn</w:t>
      </w:r>
      <w:r w:rsidR="001536BA">
        <w:rPr>
          <w:rFonts w:ascii="Helvetica" w:hAnsi="Helvetica" w:cs="Helvetica"/>
        </w:rPr>
        <w:t xml:space="preserve"> at his zenith</w:t>
      </w:r>
      <w:r w:rsidR="00D73E4C">
        <w:rPr>
          <w:rFonts w:ascii="Helvetica" w:hAnsi="Helvetica" w:cs="Helvetica"/>
        </w:rPr>
        <w:t xml:space="preserve"> with his “Mercury” Symphony followed by</w:t>
      </w:r>
      <w:r>
        <w:rPr>
          <w:rFonts w:ascii="Helvetica" w:hAnsi="Helvetica" w:cs="Helvetica"/>
        </w:rPr>
        <w:t xml:space="preserve"> Mozart’s Symphony No. 17 in G Major </w:t>
      </w:r>
      <w:r w:rsidR="00D73E4C">
        <w:rPr>
          <w:rFonts w:ascii="Helvetica" w:hAnsi="Helvetica" w:cs="Helvetica"/>
        </w:rPr>
        <w:t>and the Symphony No. 8 in C minor by Sir William Herschel who later went on to discover the planet Uranus.</w:t>
      </w:r>
    </w:p>
    <w:p w14:paraId="2FF41B8D" w14:textId="77777777" w:rsidR="00CF39E4" w:rsidRDefault="00CF39E4" w:rsidP="005C21B0">
      <w:pPr>
        <w:rPr>
          <w:rFonts w:ascii="Helvetica" w:hAnsi="Helvetica" w:cs="Helvetica"/>
        </w:rPr>
      </w:pPr>
    </w:p>
    <w:p w14:paraId="430DEB5B" w14:textId="6551710A" w:rsidR="0047265A" w:rsidRDefault="00CF39E4" w:rsidP="005C21B0">
      <w:pPr>
        <w:rPr>
          <w:rFonts w:ascii="Helvetica" w:hAnsi="Helvetica" w:cs="Helvetica"/>
          <w:bCs/>
          <w:color w:val="000000"/>
        </w:rPr>
      </w:pPr>
      <w:r>
        <w:rPr>
          <w:rFonts w:ascii="Helvetica" w:hAnsi="Helvetica" w:cs="Helvetica"/>
        </w:rPr>
        <w:t>Music scholar John Prescott will</w:t>
      </w:r>
      <w:r w:rsidR="0016494E">
        <w:rPr>
          <w:rFonts w:ascii="Helvetica" w:hAnsi="Helvetica" w:cs="Helvetica"/>
        </w:rPr>
        <w:t xml:space="preserve"> present </w:t>
      </w:r>
      <w:r w:rsidR="00005631">
        <w:rPr>
          <w:rFonts w:ascii="Helvetica" w:hAnsi="Helvetica" w:cs="Helvetica"/>
        </w:rPr>
        <w:t xml:space="preserve">the preconcert talk </w:t>
      </w:r>
      <w:r w:rsidR="0016494E">
        <w:rPr>
          <w:rFonts w:ascii="Helvetica" w:hAnsi="Helvetica" w:cs="Helvetica"/>
        </w:rPr>
        <w:t>45 minutes prior to each of four concert</w:t>
      </w:r>
      <w:r w:rsidR="00005631">
        <w:rPr>
          <w:rFonts w:ascii="Helvetica" w:hAnsi="Helvetica" w:cs="Helvetica"/>
        </w:rPr>
        <w:t>s</w:t>
      </w:r>
      <w:r w:rsidR="0076541E">
        <w:rPr>
          <w:rFonts w:ascii="Helvetica" w:hAnsi="Helvetica" w:cs="Helvetica"/>
          <w:bCs/>
          <w:color w:val="000000"/>
        </w:rPr>
        <w:t xml:space="preserve"> </w:t>
      </w:r>
      <w:r w:rsidR="00005631">
        <w:rPr>
          <w:rFonts w:ascii="Helvetica" w:hAnsi="Helvetica" w:cs="Helvetica"/>
          <w:bCs/>
          <w:color w:val="000000"/>
        </w:rPr>
        <w:t xml:space="preserve">that will take place </w:t>
      </w:r>
      <w:r w:rsidR="0076541E">
        <w:rPr>
          <w:rFonts w:ascii="Helvetica" w:hAnsi="Helvetica" w:cs="Helvetica"/>
          <w:bCs/>
          <w:color w:val="000000"/>
        </w:rPr>
        <w:t>throughout the Bay Area</w:t>
      </w:r>
      <w:r w:rsidR="00005631">
        <w:rPr>
          <w:rFonts w:ascii="Helvetica" w:hAnsi="Helvetica" w:cs="Helvetica"/>
          <w:bCs/>
          <w:color w:val="000000"/>
        </w:rPr>
        <w:t xml:space="preserve">. </w:t>
      </w:r>
      <w:r w:rsidR="001D4680">
        <w:rPr>
          <w:rFonts w:ascii="Helvetica" w:hAnsi="Helvetica" w:cs="Helvetica"/>
          <w:bCs/>
          <w:color w:val="000000"/>
        </w:rPr>
        <w:t xml:space="preserve">See </w:t>
      </w:r>
      <w:r>
        <w:rPr>
          <w:rFonts w:ascii="Helvetica" w:hAnsi="Helvetica" w:cs="Helvetica"/>
          <w:bCs/>
          <w:color w:val="000000"/>
        </w:rPr>
        <w:t xml:space="preserve">PBO in </w:t>
      </w:r>
      <w:r w:rsidR="00C75A99">
        <w:rPr>
          <w:rFonts w:ascii="Helvetica" w:hAnsi="Helvetica" w:cs="Helvetica"/>
          <w:bCs/>
          <w:color w:val="000000"/>
        </w:rPr>
        <w:t>“</w:t>
      </w:r>
      <w:r>
        <w:rPr>
          <w:rFonts w:ascii="Helvetica" w:hAnsi="Helvetica" w:cs="Helvetica"/>
          <w:bCs/>
          <w:color w:val="000000"/>
        </w:rPr>
        <w:t>Harmonic Convergence</w:t>
      </w:r>
      <w:r w:rsidR="00C75A99">
        <w:rPr>
          <w:rFonts w:ascii="Helvetica" w:hAnsi="Helvetica" w:cs="Helvetica"/>
          <w:bCs/>
          <w:color w:val="000000"/>
        </w:rPr>
        <w:t>”</w:t>
      </w:r>
      <w:r w:rsidR="001D4680">
        <w:rPr>
          <w:rFonts w:ascii="Helvetica" w:hAnsi="Helvetica" w:cs="Helvetica"/>
          <w:bCs/>
          <w:color w:val="000000"/>
        </w:rPr>
        <w:t xml:space="preserve"> with </w:t>
      </w:r>
      <w:r>
        <w:rPr>
          <w:rFonts w:ascii="Helvetica" w:hAnsi="Helvetica" w:cs="Helvetica"/>
          <w:bCs/>
          <w:color w:val="000000"/>
        </w:rPr>
        <w:t xml:space="preserve">Steven Isserlis </w:t>
      </w:r>
      <w:r w:rsidR="00A37EE9">
        <w:rPr>
          <w:rFonts w:ascii="Helvetica" w:hAnsi="Helvetica" w:cs="Helvetica"/>
          <w:bCs/>
          <w:color w:val="000000"/>
        </w:rPr>
        <w:t>Wednesday</w:t>
      </w:r>
      <w:r w:rsidR="0007130A">
        <w:rPr>
          <w:rFonts w:ascii="Helvetica" w:hAnsi="Helvetica" w:cs="Helvetica"/>
          <w:bCs/>
          <w:color w:val="000000"/>
        </w:rPr>
        <w:t>,</w:t>
      </w:r>
      <w:r w:rsidR="00A37EE9">
        <w:rPr>
          <w:rFonts w:ascii="Helvetica" w:hAnsi="Helvetica" w:cs="Helvetica"/>
          <w:bCs/>
          <w:color w:val="000000"/>
        </w:rPr>
        <w:t xml:space="preserve"> </w:t>
      </w:r>
      <w:r>
        <w:rPr>
          <w:rFonts w:ascii="Helvetica" w:hAnsi="Helvetica" w:cs="Helvetica"/>
          <w:bCs/>
          <w:color w:val="000000"/>
        </w:rPr>
        <w:t>February 7</w:t>
      </w:r>
      <w:r w:rsidR="00A37EE9">
        <w:rPr>
          <w:rFonts w:ascii="Helvetica" w:hAnsi="Helvetica" w:cs="Helvetica"/>
          <w:bCs/>
          <w:color w:val="000000"/>
        </w:rPr>
        <w:t xml:space="preserve"> at 7:30 pm at </w:t>
      </w:r>
      <w:r w:rsidR="00C75A99">
        <w:rPr>
          <w:rFonts w:ascii="Helvetica" w:hAnsi="Helvetica" w:cs="Helvetica"/>
          <w:bCs/>
          <w:color w:val="000000"/>
        </w:rPr>
        <w:t>First United Methodist Church in Palo Alto</w:t>
      </w:r>
      <w:r w:rsidR="00A37EE9">
        <w:rPr>
          <w:rFonts w:ascii="Helvetica" w:hAnsi="Helvetica" w:cs="Helvetica"/>
          <w:bCs/>
          <w:color w:val="000000"/>
        </w:rPr>
        <w:t>; Friday</w:t>
      </w:r>
      <w:r w:rsidR="0007130A">
        <w:rPr>
          <w:rFonts w:ascii="Helvetica" w:hAnsi="Helvetica" w:cs="Helvetica"/>
          <w:bCs/>
          <w:color w:val="000000"/>
        </w:rPr>
        <w:t>,</w:t>
      </w:r>
      <w:r w:rsidR="00A37EE9">
        <w:rPr>
          <w:rFonts w:ascii="Helvetica" w:hAnsi="Helvetica" w:cs="Helvetica"/>
          <w:bCs/>
          <w:color w:val="000000"/>
        </w:rPr>
        <w:t xml:space="preserve"> </w:t>
      </w:r>
      <w:r>
        <w:rPr>
          <w:rFonts w:ascii="Helvetica" w:hAnsi="Helvetica" w:cs="Helvetica"/>
          <w:bCs/>
          <w:color w:val="000000"/>
        </w:rPr>
        <w:t>February 9</w:t>
      </w:r>
      <w:r w:rsidR="00A37EE9">
        <w:rPr>
          <w:rFonts w:ascii="Helvetica" w:hAnsi="Helvetica" w:cs="Helvetica"/>
          <w:bCs/>
          <w:color w:val="000000"/>
        </w:rPr>
        <w:t xml:space="preserve"> at 8 pm at Herbst Theatre in San Francisco; Saturday</w:t>
      </w:r>
      <w:r w:rsidR="0007130A">
        <w:rPr>
          <w:rFonts w:ascii="Helvetica" w:hAnsi="Helvetica" w:cs="Helvetica"/>
          <w:bCs/>
          <w:color w:val="000000"/>
        </w:rPr>
        <w:t>,</w:t>
      </w:r>
      <w:r w:rsidR="00A37EE9">
        <w:rPr>
          <w:rFonts w:ascii="Helvetica" w:hAnsi="Helvetica" w:cs="Helvetica"/>
          <w:bCs/>
          <w:color w:val="000000"/>
        </w:rPr>
        <w:t xml:space="preserve"> </w:t>
      </w:r>
      <w:r>
        <w:rPr>
          <w:rFonts w:ascii="Helvetica" w:hAnsi="Helvetica" w:cs="Helvetica"/>
          <w:bCs/>
          <w:color w:val="000000"/>
        </w:rPr>
        <w:t>February</w:t>
      </w:r>
      <w:r w:rsidR="00A37EE9">
        <w:rPr>
          <w:rFonts w:ascii="Helvetica" w:hAnsi="Helvetica" w:cs="Helvetica"/>
          <w:bCs/>
          <w:color w:val="000000"/>
        </w:rPr>
        <w:t xml:space="preserve"> </w:t>
      </w:r>
      <w:r w:rsidR="000D01C2">
        <w:rPr>
          <w:rFonts w:ascii="Helvetica" w:hAnsi="Helvetica" w:cs="Helvetica"/>
          <w:bCs/>
          <w:color w:val="000000"/>
        </w:rPr>
        <w:t xml:space="preserve">10 </w:t>
      </w:r>
      <w:r w:rsidR="00A37EE9">
        <w:rPr>
          <w:rFonts w:ascii="Helvetica" w:hAnsi="Helvetica" w:cs="Helvetica"/>
          <w:bCs/>
          <w:color w:val="000000"/>
        </w:rPr>
        <w:t xml:space="preserve">at </w:t>
      </w:r>
      <w:r w:rsidR="000D01C2">
        <w:rPr>
          <w:rFonts w:ascii="Helvetica" w:hAnsi="Helvetica" w:cs="Helvetica"/>
          <w:bCs/>
          <w:color w:val="000000"/>
        </w:rPr>
        <w:t>8</w:t>
      </w:r>
      <w:r w:rsidR="00A37EE9">
        <w:rPr>
          <w:rFonts w:ascii="Helvetica" w:hAnsi="Helvetica" w:cs="Helvetica"/>
          <w:bCs/>
          <w:color w:val="000000"/>
        </w:rPr>
        <w:t xml:space="preserve"> pm and Sunday</w:t>
      </w:r>
      <w:r w:rsidR="0007130A">
        <w:rPr>
          <w:rFonts w:ascii="Helvetica" w:hAnsi="Helvetica" w:cs="Helvetica"/>
          <w:bCs/>
          <w:color w:val="000000"/>
        </w:rPr>
        <w:t>,</w:t>
      </w:r>
      <w:r w:rsidR="00A37EE9">
        <w:rPr>
          <w:rFonts w:ascii="Helvetica" w:hAnsi="Helvetica" w:cs="Helvetica"/>
          <w:bCs/>
          <w:color w:val="000000"/>
        </w:rPr>
        <w:t xml:space="preserve"> </w:t>
      </w:r>
      <w:r>
        <w:rPr>
          <w:rFonts w:ascii="Helvetica" w:hAnsi="Helvetica" w:cs="Helvetica"/>
          <w:bCs/>
          <w:color w:val="000000"/>
        </w:rPr>
        <w:t>February 11</w:t>
      </w:r>
      <w:r w:rsidR="00A37EE9">
        <w:rPr>
          <w:rFonts w:ascii="Helvetica" w:hAnsi="Helvetica" w:cs="Helvetica"/>
          <w:bCs/>
          <w:color w:val="000000"/>
        </w:rPr>
        <w:t xml:space="preserve"> at 4 pm at </w:t>
      </w:r>
      <w:r w:rsidR="00C75A99">
        <w:rPr>
          <w:rFonts w:ascii="Helvetica" w:hAnsi="Helvetica" w:cs="Helvetica"/>
          <w:bCs/>
          <w:color w:val="000000"/>
        </w:rPr>
        <w:t>First Congregational Church in Berkeley.</w:t>
      </w:r>
      <w:r w:rsidR="00393616">
        <w:rPr>
          <w:rFonts w:ascii="Helvetica" w:hAnsi="Helvetica" w:cs="Helvetica"/>
          <w:bCs/>
          <w:color w:val="000000"/>
        </w:rPr>
        <w:t xml:space="preserve"> PBO SESSIONS: Jewish Songlines is on February 8 at 8 pm at the Contemporary Jewish Museum in San Francisco.</w:t>
      </w:r>
    </w:p>
    <w:p w14:paraId="080AD8D4" w14:textId="77777777" w:rsidR="00A37EE9" w:rsidRDefault="00A37EE9" w:rsidP="005C21B0">
      <w:pPr>
        <w:rPr>
          <w:rFonts w:ascii="Helvetica" w:hAnsi="Helvetica" w:cs="Helvetica"/>
          <w:bCs/>
          <w:color w:val="000000"/>
        </w:rPr>
      </w:pPr>
    </w:p>
    <w:p w14:paraId="232CFD88" w14:textId="41B059DD" w:rsidR="005C21B0" w:rsidRPr="005C21B0" w:rsidRDefault="005C21B0" w:rsidP="005C21B0">
      <w:pPr>
        <w:rPr>
          <w:rFonts w:ascii="Helvetica" w:hAnsi="Helvetica" w:cs="Helvetica"/>
          <w:bCs/>
          <w:color w:val="000000"/>
        </w:rPr>
      </w:pPr>
      <w:r w:rsidRPr="005C21B0">
        <w:rPr>
          <w:rFonts w:ascii="Helvetica" w:hAnsi="Helvetica" w:cs="Helvetica"/>
          <w:bCs/>
          <w:color w:val="000000"/>
        </w:rPr>
        <w:t xml:space="preserve">Tickets </w:t>
      </w:r>
      <w:r w:rsidR="004856CF">
        <w:rPr>
          <w:rFonts w:ascii="Helvetica" w:hAnsi="Helvetica" w:cs="Helvetica"/>
          <w:bCs/>
          <w:color w:val="000000"/>
        </w:rPr>
        <w:t>range from $2</w:t>
      </w:r>
      <w:r w:rsidR="00393616">
        <w:rPr>
          <w:rFonts w:ascii="Helvetica" w:hAnsi="Helvetica" w:cs="Helvetica"/>
          <w:bCs/>
          <w:color w:val="000000"/>
        </w:rPr>
        <w:t>5</w:t>
      </w:r>
      <w:r w:rsidR="004856CF">
        <w:rPr>
          <w:rFonts w:ascii="Helvetica" w:hAnsi="Helvetica" w:cs="Helvetica"/>
          <w:bCs/>
          <w:color w:val="000000"/>
        </w:rPr>
        <w:t xml:space="preserve"> to $1</w:t>
      </w:r>
      <w:r w:rsidR="00C75A99">
        <w:rPr>
          <w:rFonts w:ascii="Helvetica" w:hAnsi="Helvetica" w:cs="Helvetica"/>
          <w:bCs/>
          <w:color w:val="000000"/>
        </w:rPr>
        <w:t>2</w:t>
      </w:r>
      <w:r w:rsidR="008219B8">
        <w:rPr>
          <w:rFonts w:ascii="Helvetica" w:hAnsi="Helvetica" w:cs="Helvetica"/>
          <w:bCs/>
          <w:color w:val="000000"/>
        </w:rPr>
        <w:t>5</w:t>
      </w:r>
      <w:r w:rsidRPr="005C21B0">
        <w:rPr>
          <w:rFonts w:ascii="Helvetica" w:hAnsi="Helvetica" w:cs="Helvetica"/>
          <w:bCs/>
          <w:color w:val="000000"/>
        </w:rPr>
        <w:t xml:space="preserve">. For more information about </w:t>
      </w:r>
      <w:r w:rsidR="00D84681">
        <w:rPr>
          <w:rFonts w:ascii="Helvetica" w:hAnsi="Helvetica" w:cs="Helvetica"/>
          <w:bCs/>
          <w:color w:val="000000"/>
        </w:rPr>
        <w:t>th</w:t>
      </w:r>
      <w:r w:rsidR="00393616">
        <w:rPr>
          <w:rFonts w:ascii="Helvetica" w:hAnsi="Helvetica" w:cs="Helvetica"/>
          <w:bCs/>
          <w:color w:val="000000"/>
        </w:rPr>
        <w:t>ese</w:t>
      </w:r>
      <w:r w:rsidR="00D84681">
        <w:rPr>
          <w:rFonts w:ascii="Helvetica" w:hAnsi="Helvetica" w:cs="Helvetica"/>
          <w:bCs/>
          <w:color w:val="000000"/>
        </w:rPr>
        <w:t xml:space="preserve"> and other </w:t>
      </w:r>
      <w:r w:rsidR="00C57F0F">
        <w:rPr>
          <w:rFonts w:ascii="Helvetica" w:hAnsi="Helvetica" w:cs="Helvetica"/>
          <w:bCs/>
          <w:color w:val="000000"/>
        </w:rPr>
        <w:t xml:space="preserve">Philharmonia Baroque Orchestra </w:t>
      </w:r>
      <w:r w:rsidR="00DC658E">
        <w:rPr>
          <w:rFonts w:ascii="Helvetica" w:hAnsi="Helvetica" w:cs="Helvetica"/>
          <w:bCs/>
          <w:color w:val="000000"/>
        </w:rPr>
        <w:t>&amp;</w:t>
      </w:r>
      <w:r w:rsidR="00216903">
        <w:rPr>
          <w:rFonts w:ascii="Helvetica" w:hAnsi="Helvetica" w:cs="Helvetica"/>
          <w:bCs/>
          <w:color w:val="000000"/>
        </w:rPr>
        <w:t xml:space="preserve"> Chorale </w:t>
      </w:r>
      <w:r w:rsidR="00D84681">
        <w:rPr>
          <w:rFonts w:ascii="Helvetica" w:hAnsi="Helvetica" w:cs="Helvetica"/>
          <w:bCs/>
          <w:color w:val="000000"/>
        </w:rPr>
        <w:t>concerts</w:t>
      </w:r>
      <w:r w:rsidRPr="005C21B0">
        <w:rPr>
          <w:rFonts w:ascii="Helvetica" w:hAnsi="Helvetica" w:cs="Helvetica"/>
          <w:bCs/>
          <w:color w:val="000000"/>
        </w:rPr>
        <w:t>, visit philharmonia.org. For tickets, visit cityboxoffice.com or call 415-392-4400.</w:t>
      </w:r>
      <w:r w:rsidR="00393616">
        <w:rPr>
          <w:rFonts w:ascii="Helvetica" w:hAnsi="Helvetica" w:cs="Helvetica"/>
          <w:bCs/>
          <w:color w:val="000000"/>
        </w:rPr>
        <w:t xml:space="preserve"> PBO SESSIONS tickets are available only through</w:t>
      </w:r>
      <w:r w:rsidR="00D9431C">
        <w:rPr>
          <w:rFonts w:ascii="Helvetica" w:hAnsi="Helvetica" w:cs="Helvetica"/>
          <w:bCs/>
          <w:color w:val="000000"/>
        </w:rPr>
        <w:t xml:space="preserve"> PBO Patron Services which can be reached at 415-295-1900.</w:t>
      </w:r>
      <w:bookmarkStart w:id="0" w:name="_GoBack"/>
      <w:bookmarkEnd w:id="0"/>
    </w:p>
    <w:p w14:paraId="17BE5B31" w14:textId="6061E27A" w:rsidR="002D5879" w:rsidRPr="005C21B0" w:rsidRDefault="002D5879" w:rsidP="005C21B0">
      <w:pPr>
        <w:rPr>
          <w:rFonts w:ascii="Helvetica" w:hAnsi="Helvetica" w:cs="Helvetica"/>
          <w:bCs/>
          <w:color w:val="000000"/>
        </w:rPr>
      </w:pPr>
    </w:p>
    <w:p w14:paraId="7CBD3313"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Classical KDFC is the radio home of Philharmonia Baroque Orchestra</w:t>
      </w:r>
      <w:r w:rsidR="00216903">
        <w:rPr>
          <w:rFonts w:ascii="Helvetica" w:hAnsi="Helvetica" w:cs="Helvetica"/>
          <w:bCs/>
          <w:color w:val="000000"/>
        </w:rPr>
        <w:t xml:space="preserve"> </w:t>
      </w:r>
      <w:r w:rsidR="00DC658E">
        <w:rPr>
          <w:rFonts w:ascii="Helvetica" w:hAnsi="Helvetica" w:cs="Helvetica"/>
          <w:bCs/>
          <w:color w:val="000000"/>
        </w:rPr>
        <w:t xml:space="preserve">&amp; </w:t>
      </w:r>
      <w:r w:rsidR="00216903">
        <w:rPr>
          <w:rFonts w:ascii="Helvetica" w:hAnsi="Helvetica" w:cs="Helvetica"/>
          <w:bCs/>
          <w:color w:val="000000"/>
        </w:rPr>
        <w:t>Chorale</w:t>
      </w:r>
      <w:r w:rsidR="009E2FC1">
        <w:rPr>
          <w:rFonts w:ascii="Helvetica" w:hAnsi="Helvetica" w:cs="Helvetica"/>
          <w:bCs/>
          <w:color w:val="000000"/>
        </w:rPr>
        <w:t xml:space="preserve">. KDFC </w:t>
      </w:r>
      <w:r w:rsidR="009E2FC1" w:rsidRPr="005C21B0">
        <w:rPr>
          <w:rFonts w:ascii="Helvetica" w:hAnsi="Helvetica" w:cs="Helvetica"/>
          <w:bCs/>
          <w:color w:val="000000"/>
        </w:rPr>
        <w:t>broadcast</w:t>
      </w:r>
      <w:r w:rsidR="009E2FC1">
        <w:rPr>
          <w:rFonts w:ascii="Helvetica" w:hAnsi="Helvetica" w:cs="Helvetica"/>
          <w:bCs/>
          <w:color w:val="000000"/>
        </w:rPr>
        <w:t>s</w:t>
      </w:r>
      <w:r w:rsidR="009E2FC1" w:rsidRPr="005C21B0">
        <w:rPr>
          <w:rFonts w:ascii="Helvetica" w:hAnsi="Helvetica" w:cs="Helvetica"/>
          <w:bCs/>
          <w:color w:val="000000"/>
        </w:rPr>
        <w:t xml:space="preserve"> an unreleased live </w:t>
      </w:r>
      <w:r w:rsidR="009E2FC1">
        <w:rPr>
          <w:rFonts w:ascii="Helvetica" w:hAnsi="Helvetica" w:cs="Helvetica"/>
          <w:bCs/>
          <w:color w:val="000000"/>
        </w:rPr>
        <w:t xml:space="preserve">Philharmonia </w:t>
      </w:r>
      <w:r w:rsidR="009E2FC1" w:rsidRPr="005C21B0">
        <w:rPr>
          <w:rFonts w:ascii="Helvetica" w:hAnsi="Helvetica" w:cs="Helvetica"/>
          <w:bCs/>
          <w:color w:val="000000"/>
        </w:rPr>
        <w:t>concert recording the second Sunday of every month from 8-9 PM.</w:t>
      </w:r>
    </w:p>
    <w:p w14:paraId="015D5CA9" w14:textId="4457A8C4" w:rsidR="005C21B0" w:rsidRPr="005C21B0" w:rsidRDefault="00B934AC" w:rsidP="005C21B0">
      <w:pPr>
        <w:rPr>
          <w:rFonts w:ascii="Helvetica" w:hAnsi="Helvetica" w:cs="Helvetica"/>
          <w:bCs/>
          <w:color w:val="000000"/>
        </w:rPr>
      </w:pPr>
      <w:r>
        <w:rPr>
          <w:rFonts w:ascii="Helvetica" w:hAnsi="Helvetica" w:cs="Helvetica"/>
          <w:bCs/>
          <w:noProof/>
          <w:color w:val="000000"/>
          <w:lang w:eastAsia="en-US"/>
        </w:rPr>
        <mc:AlternateContent>
          <mc:Choice Requires="wps">
            <w:drawing>
              <wp:anchor distT="4294967295" distB="4294967295" distL="114300" distR="114300" simplePos="0" relativeHeight="251658240" behindDoc="0" locked="0" layoutInCell="1" allowOverlap="1" wp14:anchorId="50278CF0" wp14:editId="664D7393">
                <wp:simplePos x="0" y="0"/>
                <wp:positionH relativeFrom="column">
                  <wp:posOffset>28575</wp:posOffset>
                </wp:positionH>
                <wp:positionV relativeFrom="paragraph">
                  <wp:posOffset>140969</wp:posOffset>
                </wp:positionV>
                <wp:extent cx="5362575" cy="0"/>
                <wp:effectExtent l="0" t="0" r="22225"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1F2CE" id="_x0000_t32" coordsize="21600,21600" o:spt="32" o:oned="t" path="m0,0l21600,21600e" filled="f">
                <v:path arrowok="t" fillok="f" o:connecttype="none"/>
                <o:lock v:ext="edit" shapetype="t"/>
              </v:shapetype>
              <v:shape id="AutoShape 2" o:spid="_x0000_s1026" type="#_x0000_t32" style="position:absolute;margin-left:2.25pt;margin-top:11.1pt;width:422.25pt;height:0;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"/>
            </w:pict>
          </mc:Fallback>
        </mc:AlternateContent>
      </w:r>
    </w:p>
    <w:p w14:paraId="75B88380" w14:textId="77777777" w:rsidR="005C21B0" w:rsidRPr="005C21B0" w:rsidRDefault="005C21B0" w:rsidP="005C21B0">
      <w:pPr>
        <w:rPr>
          <w:rFonts w:ascii="Helvetica" w:hAnsi="Helvetica" w:cs="Helvetica"/>
          <w:bCs/>
          <w:color w:val="000000"/>
        </w:rPr>
      </w:pPr>
    </w:p>
    <w:p w14:paraId="4299C9F9" w14:textId="29777529" w:rsidR="005C21B0" w:rsidRPr="005C21B0" w:rsidRDefault="005C21B0" w:rsidP="005C21B0">
      <w:pPr>
        <w:rPr>
          <w:rFonts w:ascii="Helvetica" w:hAnsi="Helvetica" w:cs="Helvetica"/>
          <w:bCs/>
          <w:color w:val="000000"/>
        </w:rPr>
      </w:pPr>
      <w:r w:rsidRPr="00D84681">
        <w:rPr>
          <w:rFonts w:ascii="Helvetica" w:hAnsi="Helvetica" w:cs="Helvetica"/>
          <w:b/>
          <w:bCs/>
          <w:color w:val="000000"/>
        </w:rPr>
        <w:t xml:space="preserve">CALENDAR </w:t>
      </w:r>
      <w:r w:rsidR="00A0074D">
        <w:rPr>
          <w:rFonts w:ascii="Helvetica" w:hAnsi="Helvetica" w:cs="Helvetica"/>
          <w:b/>
          <w:bCs/>
          <w:color w:val="000000"/>
        </w:rPr>
        <w:t>DETAILS</w:t>
      </w:r>
    </w:p>
    <w:p w14:paraId="20E6403B" w14:textId="77777777" w:rsidR="005C21B0" w:rsidRPr="005C21B0" w:rsidRDefault="005C21B0" w:rsidP="005C21B0">
      <w:pPr>
        <w:rPr>
          <w:rFonts w:ascii="Helvetica" w:hAnsi="Helvetica" w:cs="Helvetica"/>
          <w:bCs/>
          <w:color w:val="000000"/>
        </w:rPr>
      </w:pPr>
      <w:r w:rsidRPr="005C21B0">
        <w:rPr>
          <w:rFonts w:ascii="Helvetica" w:hAnsi="Helvetica" w:cs="Helvetica"/>
          <w:bCs/>
          <w:color w:val="000000"/>
        </w:rPr>
        <w:t xml:space="preserve"> </w:t>
      </w:r>
    </w:p>
    <w:p w14:paraId="3C3AEB0E" w14:textId="77777777" w:rsidR="00124132" w:rsidRDefault="005C21B0" w:rsidP="005C21B0">
      <w:pPr>
        <w:rPr>
          <w:rFonts w:ascii="Helvetica" w:hAnsi="Helvetica" w:cs="Helvetica"/>
          <w:b/>
          <w:bCs/>
          <w:color w:val="000000"/>
        </w:rPr>
      </w:pPr>
      <w:r w:rsidRPr="00D84681">
        <w:rPr>
          <w:rFonts w:ascii="Helvetica" w:hAnsi="Helvetica" w:cs="Helvetica"/>
          <w:b/>
          <w:bCs/>
          <w:color w:val="000000"/>
        </w:rPr>
        <w:t>WHO:</w:t>
      </w:r>
      <w:r w:rsidR="00396E59">
        <w:rPr>
          <w:rFonts w:ascii="Helvetica" w:hAnsi="Helvetica" w:cs="Helvetica"/>
          <w:b/>
          <w:bCs/>
          <w:color w:val="000000"/>
        </w:rPr>
        <w:t xml:space="preserve"> </w:t>
      </w:r>
    </w:p>
    <w:p w14:paraId="1F87ED93" w14:textId="3CB1E842" w:rsidR="00CF39E4" w:rsidRDefault="00CF39E4" w:rsidP="005C21B0">
      <w:pPr>
        <w:rPr>
          <w:rFonts w:ascii="Helvetica" w:hAnsi="Helvetica" w:cs="Helvetica"/>
          <w:bCs/>
          <w:color w:val="000000"/>
        </w:rPr>
      </w:pPr>
      <w:r>
        <w:rPr>
          <w:rFonts w:ascii="Helvetica" w:hAnsi="Helvetica" w:cs="Helvetica"/>
          <w:bCs/>
          <w:color w:val="000000"/>
        </w:rPr>
        <w:t>Nicholas McGegan, conductor</w:t>
      </w:r>
    </w:p>
    <w:p w14:paraId="3B5846D6" w14:textId="4B64BD41" w:rsidR="00124132" w:rsidRDefault="00CF39E4" w:rsidP="005C21B0">
      <w:pPr>
        <w:rPr>
          <w:rFonts w:ascii="Helvetica" w:hAnsi="Helvetica" w:cs="Helvetica"/>
          <w:bCs/>
          <w:color w:val="000000"/>
        </w:rPr>
      </w:pPr>
      <w:r>
        <w:rPr>
          <w:rFonts w:ascii="Helvetica" w:hAnsi="Helvetica" w:cs="Helvetica"/>
          <w:bCs/>
          <w:color w:val="000000"/>
        </w:rPr>
        <w:t xml:space="preserve">Steven Isserlis, </w:t>
      </w:r>
      <w:r w:rsidR="008219B8">
        <w:rPr>
          <w:rFonts w:ascii="Helvetica" w:hAnsi="Helvetica" w:cs="Helvetica"/>
          <w:bCs/>
          <w:color w:val="000000"/>
        </w:rPr>
        <w:t>violon</w:t>
      </w:r>
      <w:r>
        <w:rPr>
          <w:rFonts w:ascii="Helvetica" w:hAnsi="Helvetica" w:cs="Helvetica"/>
          <w:bCs/>
          <w:color w:val="000000"/>
        </w:rPr>
        <w:t>cello</w:t>
      </w:r>
    </w:p>
    <w:p w14:paraId="44A255E9" w14:textId="77777777" w:rsidR="005C21B0" w:rsidRDefault="005C21B0" w:rsidP="005C21B0">
      <w:pPr>
        <w:rPr>
          <w:rFonts w:ascii="Helvetica" w:hAnsi="Helvetica" w:cs="Helvetica"/>
          <w:bCs/>
          <w:color w:val="000000"/>
        </w:rPr>
      </w:pPr>
      <w:r w:rsidRPr="00DC658E">
        <w:rPr>
          <w:rFonts w:ascii="Helvetica" w:hAnsi="Helvetica" w:cs="Helvetica"/>
          <w:bCs/>
          <w:color w:val="000000"/>
        </w:rPr>
        <w:t>Philharmonia Baroque Orchestra</w:t>
      </w:r>
      <w:r w:rsidR="006271FC">
        <w:rPr>
          <w:rFonts w:ascii="Helvetica" w:hAnsi="Helvetica" w:cs="Helvetica"/>
          <w:bCs/>
          <w:color w:val="000000"/>
        </w:rPr>
        <w:t xml:space="preserve"> &amp; Chorale</w:t>
      </w:r>
      <w:r w:rsidR="0014076A">
        <w:rPr>
          <w:rFonts w:ascii="Helvetica" w:hAnsi="Helvetica" w:cs="Helvetica"/>
          <w:bCs/>
          <w:color w:val="000000"/>
        </w:rPr>
        <w:t xml:space="preserve"> (Chorale not performing)</w:t>
      </w:r>
    </w:p>
    <w:p w14:paraId="1CB4A2EE" w14:textId="77777777" w:rsidR="00CF39E4" w:rsidRPr="00CF39E4" w:rsidRDefault="00CF39E4" w:rsidP="005C21B0">
      <w:pPr>
        <w:rPr>
          <w:rFonts w:ascii="Helvetica" w:hAnsi="Helvetica" w:cs="Helvetica"/>
          <w:bCs/>
        </w:rPr>
      </w:pPr>
    </w:p>
    <w:p w14:paraId="7FE71039" w14:textId="77777777" w:rsidR="005C21B0" w:rsidRPr="005C21B0" w:rsidRDefault="00D84681" w:rsidP="005C21B0">
      <w:pPr>
        <w:rPr>
          <w:rFonts w:ascii="Helvetica" w:hAnsi="Helvetica" w:cs="Helvetica"/>
          <w:bCs/>
          <w:color w:val="000000"/>
        </w:rPr>
      </w:pPr>
      <w:r w:rsidRPr="00D84681">
        <w:rPr>
          <w:rFonts w:ascii="Helvetica" w:hAnsi="Helvetica" w:cs="Helvetica"/>
          <w:b/>
          <w:bCs/>
          <w:color w:val="000000"/>
        </w:rPr>
        <w:t>WHAT</w:t>
      </w:r>
      <w:r w:rsidR="005C21B0" w:rsidRPr="005C21B0">
        <w:rPr>
          <w:rFonts w:ascii="Helvetica" w:hAnsi="Helvetica" w:cs="Helvetica"/>
          <w:bCs/>
          <w:color w:val="000000"/>
        </w:rPr>
        <w:t>: Concert Performance</w:t>
      </w:r>
    </w:p>
    <w:p w14:paraId="33DE0084" w14:textId="79E90A0F" w:rsidR="00A62255" w:rsidRDefault="00CF39E4" w:rsidP="005C21B0">
      <w:pPr>
        <w:rPr>
          <w:rFonts w:ascii="Helvetica" w:hAnsi="Helvetica" w:cs="Helvetica"/>
          <w:bCs/>
          <w:color w:val="000000"/>
        </w:rPr>
      </w:pPr>
      <w:r>
        <w:rPr>
          <w:rFonts w:ascii="Helvetica" w:hAnsi="Helvetica" w:cs="Helvetica"/>
          <w:bCs/>
          <w:color w:val="000000"/>
        </w:rPr>
        <w:t>Harmonic Convergence with Steven Isserlis</w:t>
      </w:r>
    </w:p>
    <w:p w14:paraId="6CCFC5ED" w14:textId="77777777" w:rsidR="00CF39E4" w:rsidRDefault="00CF39E4" w:rsidP="005C21B0">
      <w:pPr>
        <w:rPr>
          <w:rFonts w:ascii="Helvetica" w:hAnsi="Helvetica" w:cs="Helvetica"/>
          <w:b/>
          <w:bCs/>
          <w:color w:val="000000"/>
        </w:rPr>
      </w:pPr>
    </w:p>
    <w:p w14:paraId="654A8DD9" w14:textId="7C26086B" w:rsidR="00CF39E4" w:rsidRPr="00CF39E4" w:rsidRDefault="00CF39E4" w:rsidP="00CF39E4">
      <w:pPr>
        <w:rPr>
          <w:rFonts w:ascii="Helvetica" w:hAnsi="Helvetica" w:cs="Helvetica"/>
          <w:b/>
          <w:bCs/>
          <w:color w:val="000000"/>
        </w:rPr>
      </w:pPr>
      <w:r w:rsidRPr="00CF39E4">
        <w:rPr>
          <w:rFonts w:ascii="Helvetica" w:hAnsi="Helvetica" w:cs="Helvetica"/>
          <w:b/>
          <w:bCs/>
          <w:color w:val="000000"/>
        </w:rPr>
        <w:t>PROGRAM:</w:t>
      </w:r>
    </w:p>
    <w:p w14:paraId="73ECE7D6" w14:textId="77777777" w:rsidR="00CF39E4" w:rsidRPr="00CF39E4" w:rsidRDefault="00CF39E4" w:rsidP="00CF39E4">
      <w:pPr>
        <w:rPr>
          <w:rFonts w:ascii="Helvetica" w:hAnsi="Helvetica" w:cs="Helvetica"/>
          <w:bCs/>
          <w:color w:val="000000"/>
        </w:rPr>
      </w:pPr>
      <w:r w:rsidRPr="00CF39E4">
        <w:rPr>
          <w:rFonts w:ascii="Helvetica" w:hAnsi="Helvetica" w:cs="Helvetica"/>
          <w:bCs/>
          <w:color w:val="000000"/>
        </w:rPr>
        <w:t>MOZART Symphony No. 17 in G major</w:t>
      </w:r>
    </w:p>
    <w:p w14:paraId="6286E81D" w14:textId="77777777" w:rsidR="00CF39E4" w:rsidRPr="00CF39E4" w:rsidRDefault="00CF39E4" w:rsidP="00CF39E4">
      <w:pPr>
        <w:rPr>
          <w:rFonts w:ascii="Helvetica" w:hAnsi="Helvetica" w:cs="Helvetica"/>
          <w:bCs/>
          <w:color w:val="000000"/>
        </w:rPr>
      </w:pPr>
      <w:r w:rsidRPr="00CF39E4">
        <w:rPr>
          <w:rFonts w:ascii="Helvetica" w:hAnsi="Helvetica" w:cs="Helvetica"/>
          <w:bCs/>
          <w:color w:val="000000"/>
        </w:rPr>
        <w:t>HAYDN Concerto for Violoncello No. 2 in D major</w:t>
      </w:r>
    </w:p>
    <w:p w14:paraId="6C83859C" w14:textId="77777777" w:rsidR="00CF39E4" w:rsidRPr="00CF39E4" w:rsidRDefault="00CF39E4" w:rsidP="00CF39E4">
      <w:pPr>
        <w:rPr>
          <w:rFonts w:ascii="Helvetica" w:hAnsi="Helvetica" w:cs="Helvetica"/>
          <w:bCs/>
          <w:color w:val="000000"/>
        </w:rPr>
      </w:pPr>
      <w:r w:rsidRPr="00CF39E4">
        <w:rPr>
          <w:rFonts w:ascii="Helvetica" w:hAnsi="Helvetica" w:cs="Helvetica"/>
          <w:bCs/>
          <w:color w:val="000000"/>
        </w:rPr>
        <w:t>HERSCHEL Symphony No. 8 in C minor</w:t>
      </w:r>
    </w:p>
    <w:p w14:paraId="7C33D01D" w14:textId="0CA9B327" w:rsidR="00CF39E4" w:rsidRDefault="00CF39E4" w:rsidP="00CF39E4">
      <w:pPr>
        <w:rPr>
          <w:rFonts w:ascii="Helvetica" w:hAnsi="Helvetica" w:cs="Helvetica"/>
          <w:bCs/>
          <w:color w:val="000000"/>
        </w:rPr>
      </w:pPr>
      <w:r w:rsidRPr="00CF39E4">
        <w:rPr>
          <w:rFonts w:ascii="Helvetica" w:hAnsi="Helvetica" w:cs="Helvetica"/>
          <w:bCs/>
          <w:color w:val="000000"/>
        </w:rPr>
        <w:t>HAYDN Symphony No. 43 in E-flat major “Mercury”</w:t>
      </w:r>
    </w:p>
    <w:p w14:paraId="6AC3F3AD" w14:textId="77777777" w:rsidR="00CF39E4" w:rsidRPr="00A74531" w:rsidRDefault="00CF39E4" w:rsidP="005C21B0">
      <w:pPr>
        <w:rPr>
          <w:rFonts w:ascii="Helvetica" w:hAnsi="Helvetica" w:cs="Helvetica"/>
          <w:b/>
          <w:bCs/>
          <w:color w:val="000000"/>
        </w:rPr>
      </w:pPr>
    </w:p>
    <w:p w14:paraId="2165E511" w14:textId="62D08A9A" w:rsidR="005C21B0" w:rsidRPr="00CA725E" w:rsidRDefault="005C21B0" w:rsidP="005C21B0">
      <w:pPr>
        <w:rPr>
          <w:rFonts w:ascii="Helvetica" w:hAnsi="Helvetica" w:cs="Helvetica"/>
          <w:bCs/>
          <w:color w:val="000000"/>
        </w:rPr>
      </w:pPr>
      <w:r w:rsidRPr="00A74531">
        <w:rPr>
          <w:rFonts w:ascii="Helvetica" w:hAnsi="Helvetica" w:cs="Helvetica"/>
          <w:b/>
          <w:bCs/>
          <w:color w:val="000000"/>
        </w:rPr>
        <w:t>P</w:t>
      </w:r>
      <w:r w:rsidR="00AF6BCA" w:rsidRPr="00A74531">
        <w:rPr>
          <w:rFonts w:ascii="Helvetica" w:hAnsi="Helvetica" w:cs="Helvetica"/>
          <w:b/>
          <w:bCs/>
          <w:color w:val="000000"/>
        </w:rPr>
        <w:t>RICE</w:t>
      </w:r>
      <w:r w:rsidRPr="00A74531">
        <w:rPr>
          <w:rFonts w:ascii="Helvetica" w:hAnsi="Helvetica" w:cs="Helvetica"/>
          <w:b/>
          <w:bCs/>
          <w:color w:val="000000"/>
        </w:rPr>
        <w:t>:</w:t>
      </w:r>
      <w:r w:rsidRPr="00CA725E">
        <w:rPr>
          <w:rFonts w:ascii="Helvetica" w:hAnsi="Helvetica" w:cs="Helvetica"/>
          <w:bCs/>
          <w:color w:val="000000"/>
        </w:rPr>
        <w:t xml:space="preserve"> </w:t>
      </w:r>
      <w:r w:rsidR="00AD6141" w:rsidRPr="00CA725E">
        <w:rPr>
          <w:rFonts w:ascii="Helvetica" w:hAnsi="Helvetica" w:cs="Helvetica"/>
          <w:bCs/>
          <w:color w:val="000000"/>
        </w:rPr>
        <w:t>Range from $2</w:t>
      </w:r>
      <w:r w:rsidR="00CA725E">
        <w:rPr>
          <w:rFonts w:ascii="Helvetica" w:hAnsi="Helvetica" w:cs="Helvetica"/>
          <w:bCs/>
          <w:color w:val="000000"/>
        </w:rPr>
        <w:t>8</w:t>
      </w:r>
      <w:r w:rsidR="00AD6141" w:rsidRPr="00CA725E">
        <w:rPr>
          <w:rFonts w:ascii="Helvetica" w:hAnsi="Helvetica" w:cs="Helvetica"/>
          <w:bCs/>
          <w:color w:val="000000"/>
        </w:rPr>
        <w:t xml:space="preserve"> to $</w:t>
      </w:r>
      <w:r w:rsidR="00A2521D">
        <w:rPr>
          <w:rFonts w:ascii="Helvetica" w:hAnsi="Helvetica" w:cs="Helvetica"/>
          <w:bCs/>
          <w:color w:val="000000"/>
        </w:rPr>
        <w:t>125</w:t>
      </w:r>
    </w:p>
    <w:p w14:paraId="5D117FA3" w14:textId="77777777" w:rsidR="005C21B0" w:rsidRPr="005C21B0" w:rsidRDefault="005C21B0" w:rsidP="005C21B0">
      <w:pPr>
        <w:rPr>
          <w:rFonts w:ascii="Helvetica" w:hAnsi="Helvetica" w:cs="Helvetica"/>
          <w:bCs/>
          <w:color w:val="000000"/>
        </w:rPr>
      </w:pPr>
    </w:p>
    <w:p w14:paraId="035A6E7B" w14:textId="77777777" w:rsidR="005C21B0" w:rsidRPr="005C21B0" w:rsidRDefault="005C21B0" w:rsidP="005C21B0">
      <w:pPr>
        <w:rPr>
          <w:rFonts w:ascii="Helvetica" w:hAnsi="Helvetica" w:cs="Helvetica"/>
          <w:bCs/>
          <w:color w:val="000000"/>
        </w:rPr>
      </w:pPr>
      <w:r w:rsidRPr="00D84681">
        <w:rPr>
          <w:rFonts w:ascii="Helvetica" w:hAnsi="Helvetica" w:cs="Helvetica"/>
          <w:b/>
          <w:bCs/>
          <w:color w:val="000000"/>
        </w:rPr>
        <w:t>T</w:t>
      </w:r>
      <w:r w:rsidR="00AF6BCA">
        <w:rPr>
          <w:rFonts w:ascii="Helvetica" w:hAnsi="Helvetica" w:cs="Helvetica"/>
          <w:b/>
          <w:bCs/>
          <w:color w:val="000000"/>
        </w:rPr>
        <w:t>ICKETS</w:t>
      </w:r>
      <w:r w:rsidRPr="005C21B0">
        <w:rPr>
          <w:rFonts w:ascii="Helvetica" w:hAnsi="Helvetica" w:cs="Helvetica"/>
          <w:bCs/>
          <w:color w:val="000000"/>
        </w:rPr>
        <w:t xml:space="preserve">: </w:t>
      </w:r>
      <w:r w:rsidR="00124132">
        <w:rPr>
          <w:rFonts w:ascii="Helvetica" w:hAnsi="Helvetica" w:cs="Helvetica"/>
          <w:bCs/>
          <w:color w:val="000000"/>
        </w:rPr>
        <w:t>Available</w:t>
      </w:r>
      <w:r w:rsidRPr="005C21B0">
        <w:rPr>
          <w:rFonts w:ascii="Helvetica" w:hAnsi="Helvetica" w:cs="Helvetica"/>
          <w:bCs/>
          <w:color w:val="000000"/>
        </w:rPr>
        <w:t xml:space="preserve"> at City Box Office 415-392-4400 or cityboxoffice.com</w:t>
      </w:r>
    </w:p>
    <w:p w14:paraId="3F4D0521" w14:textId="77777777" w:rsidR="005C21B0" w:rsidRPr="005C21B0" w:rsidRDefault="005C21B0" w:rsidP="005C21B0">
      <w:pPr>
        <w:rPr>
          <w:rFonts w:ascii="Helvetica" w:hAnsi="Helvetica" w:cs="Helvetica"/>
          <w:bCs/>
          <w:color w:val="000000"/>
        </w:rPr>
      </w:pPr>
    </w:p>
    <w:p w14:paraId="08CA8F6B" w14:textId="77777777" w:rsidR="005C21B0" w:rsidRPr="00D84681" w:rsidRDefault="005C21B0" w:rsidP="005C21B0">
      <w:pPr>
        <w:rPr>
          <w:rFonts w:ascii="Helvetica" w:hAnsi="Helvetica" w:cs="Helvetica"/>
          <w:b/>
          <w:bCs/>
          <w:color w:val="000000"/>
        </w:rPr>
      </w:pPr>
      <w:r w:rsidRPr="00D84681">
        <w:rPr>
          <w:rFonts w:ascii="Helvetica" w:hAnsi="Helvetica" w:cs="Helvetica"/>
          <w:b/>
          <w:bCs/>
          <w:color w:val="000000"/>
        </w:rPr>
        <w:t>WHEN/WHERE:</w:t>
      </w:r>
    </w:p>
    <w:p w14:paraId="5DECB9D6" w14:textId="77777777" w:rsidR="00F16CA3" w:rsidRDefault="005C21B0" w:rsidP="005C21B0">
      <w:pPr>
        <w:rPr>
          <w:rFonts w:ascii="Helvetica" w:hAnsi="Helvetica" w:cs="Helvetica"/>
          <w:bCs/>
          <w:color w:val="000000"/>
        </w:rPr>
      </w:pPr>
      <w:r w:rsidRPr="005C21B0">
        <w:rPr>
          <w:rFonts w:ascii="Helvetica" w:hAnsi="Helvetica" w:cs="Helvetica"/>
          <w:bCs/>
          <w:color w:val="000000"/>
        </w:rPr>
        <w:t xml:space="preserve"> </w:t>
      </w:r>
    </w:p>
    <w:p w14:paraId="3061FC4D" w14:textId="3BD6DD8F" w:rsidR="00A0074D" w:rsidRDefault="00A0074D" w:rsidP="00A0074D">
      <w:pPr>
        <w:rPr>
          <w:rFonts w:ascii="Helvetica" w:hAnsi="Helvetica" w:cs="Helvetica"/>
          <w:bCs/>
          <w:color w:val="000000"/>
        </w:rPr>
      </w:pPr>
      <w:r>
        <w:rPr>
          <w:rFonts w:ascii="Helvetica" w:hAnsi="Helvetica" w:cs="Helvetica"/>
          <w:bCs/>
          <w:color w:val="000000"/>
        </w:rPr>
        <w:t xml:space="preserve">Wednesday </w:t>
      </w:r>
      <w:r w:rsidR="00F47F5C">
        <w:rPr>
          <w:rFonts w:ascii="Helvetica" w:hAnsi="Helvetica" w:cs="Helvetica"/>
          <w:bCs/>
          <w:color w:val="000000"/>
        </w:rPr>
        <w:t>February 7</w:t>
      </w:r>
      <w:r>
        <w:rPr>
          <w:rFonts w:ascii="Helvetica" w:hAnsi="Helvetica" w:cs="Helvetica"/>
          <w:bCs/>
          <w:color w:val="000000"/>
        </w:rPr>
        <w:t>, 7:30 pm</w:t>
      </w:r>
    </w:p>
    <w:p w14:paraId="07792D65" w14:textId="3C6F9D51" w:rsidR="00A0074D" w:rsidRPr="00A0074D" w:rsidRDefault="0066156F" w:rsidP="00A0074D">
      <w:pPr>
        <w:rPr>
          <w:rFonts w:ascii="Helvetica" w:hAnsi="Helvetica" w:cs="Helvetica"/>
          <w:bCs/>
          <w:color w:val="000000"/>
        </w:rPr>
      </w:pPr>
      <w:r>
        <w:rPr>
          <w:rFonts w:ascii="Helvetica" w:hAnsi="Helvetica" w:cs="Helvetica"/>
          <w:bCs/>
          <w:color w:val="000000"/>
        </w:rPr>
        <w:t>First United Methodist Church, Palo Alto</w:t>
      </w:r>
    </w:p>
    <w:p w14:paraId="678FC8EF" w14:textId="77777777" w:rsidR="00A0074D" w:rsidRDefault="00A0074D" w:rsidP="00A0074D">
      <w:pPr>
        <w:rPr>
          <w:rFonts w:ascii="Helvetica" w:hAnsi="Helvetica" w:cs="Helvetica"/>
          <w:bCs/>
          <w:color w:val="000000"/>
        </w:rPr>
      </w:pPr>
    </w:p>
    <w:p w14:paraId="668493EF" w14:textId="52A4AE69" w:rsidR="00A0074D" w:rsidRDefault="00A0074D" w:rsidP="00A0074D">
      <w:pPr>
        <w:rPr>
          <w:rFonts w:ascii="Helvetica" w:hAnsi="Helvetica" w:cs="Helvetica"/>
          <w:bCs/>
          <w:color w:val="000000"/>
        </w:rPr>
      </w:pPr>
      <w:r>
        <w:rPr>
          <w:rFonts w:ascii="Helvetica" w:hAnsi="Helvetica" w:cs="Helvetica"/>
          <w:bCs/>
          <w:color w:val="000000"/>
        </w:rPr>
        <w:t xml:space="preserve">Friday </w:t>
      </w:r>
      <w:r w:rsidR="00F47F5C">
        <w:rPr>
          <w:rFonts w:ascii="Helvetica" w:hAnsi="Helvetica" w:cs="Helvetica"/>
          <w:bCs/>
          <w:color w:val="000000"/>
        </w:rPr>
        <w:t xml:space="preserve">February </w:t>
      </w:r>
      <w:r w:rsidR="00A2521D">
        <w:rPr>
          <w:rFonts w:ascii="Helvetica" w:hAnsi="Helvetica" w:cs="Helvetica"/>
          <w:bCs/>
          <w:color w:val="000000"/>
        </w:rPr>
        <w:t>9</w:t>
      </w:r>
      <w:r>
        <w:rPr>
          <w:rFonts w:ascii="Helvetica" w:hAnsi="Helvetica" w:cs="Helvetica"/>
          <w:bCs/>
          <w:color w:val="000000"/>
        </w:rPr>
        <w:t>, 8 pm</w:t>
      </w:r>
    </w:p>
    <w:p w14:paraId="4ECF35FC" w14:textId="072C1809" w:rsidR="00A0074D" w:rsidRDefault="00A0074D" w:rsidP="00A0074D">
      <w:pPr>
        <w:rPr>
          <w:rFonts w:ascii="Helvetica" w:hAnsi="Helvetica" w:cs="Helvetica"/>
          <w:bCs/>
          <w:color w:val="000000"/>
        </w:rPr>
      </w:pPr>
      <w:r w:rsidRPr="00A0074D">
        <w:rPr>
          <w:rFonts w:ascii="Helvetica" w:hAnsi="Helvetica" w:cs="Helvetica"/>
          <w:bCs/>
          <w:color w:val="000000"/>
        </w:rPr>
        <w:t>Herbst Theatre, San Francisco</w:t>
      </w:r>
    </w:p>
    <w:p w14:paraId="41A2CD70" w14:textId="77777777" w:rsidR="00A0074D" w:rsidRPr="00A0074D" w:rsidRDefault="00A0074D" w:rsidP="00A0074D">
      <w:pPr>
        <w:rPr>
          <w:rFonts w:ascii="Helvetica" w:hAnsi="Helvetica" w:cs="Helvetica"/>
          <w:bCs/>
          <w:color w:val="000000"/>
        </w:rPr>
      </w:pPr>
    </w:p>
    <w:p w14:paraId="074B0529" w14:textId="7AEE65CE" w:rsidR="00A0074D" w:rsidRDefault="00A0074D" w:rsidP="00A0074D">
      <w:pPr>
        <w:rPr>
          <w:rFonts w:ascii="Helvetica" w:hAnsi="Helvetica" w:cs="Helvetica"/>
          <w:bCs/>
          <w:color w:val="000000"/>
        </w:rPr>
      </w:pPr>
      <w:r>
        <w:rPr>
          <w:rFonts w:ascii="Helvetica" w:hAnsi="Helvetica" w:cs="Helvetica"/>
          <w:bCs/>
          <w:color w:val="000000"/>
        </w:rPr>
        <w:t xml:space="preserve">Saturday </w:t>
      </w:r>
      <w:r w:rsidR="00F47F5C">
        <w:rPr>
          <w:rFonts w:ascii="Helvetica" w:hAnsi="Helvetica" w:cs="Helvetica"/>
          <w:bCs/>
          <w:color w:val="000000"/>
        </w:rPr>
        <w:t xml:space="preserve">February </w:t>
      </w:r>
      <w:r w:rsidR="00A2521D">
        <w:rPr>
          <w:rFonts w:ascii="Helvetica" w:hAnsi="Helvetica" w:cs="Helvetica"/>
          <w:bCs/>
          <w:color w:val="000000"/>
        </w:rPr>
        <w:t>10</w:t>
      </w:r>
      <w:r>
        <w:rPr>
          <w:rFonts w:ascii="Helvetica" w:hAnsi="Helvetica" w:cs="Helvetica"/>
          <w:bCs/>
          <w:color w:val="000000"/>
        </w:rPr>
        <w:t>, 8 pm</w:t>
      </w:r>
    </w:p>
    <w:p w14:paraId="676FF8AF" w14:textId="7DCE71E5" w:rsidR="00A0074D" w:rsidRDefault="0066156F" w:rsidP="00A0074D">
      <w:pPr>
        <w:rPr>
          <w:rFonts w:ascii="Helvetica" w:hAnsi="Helvetica" w:cs="Helvetica"/>
          <w:bCs/>
          <w:color w:val="000000"/>
        </w:rPr>
      </w:pPr>
      <w:r>
        <w:rPr>
          <w:rFonts w:ascii="Helvetica" w:hAnsi="Helvetica" w:cs="Helvetica"/>
          <w:bCs/>
          <w:color w:val="000000"/>
        </w:rPr>
        <w:t>First Congregational Church, Berkeley</w:t>
      </w:r>
    </w:p>
    <w:p w14:paraId="45D0FEDE" w14:textId="77777777" w:rsidR="0066156F" w:rsidRDefault="0066156F" w:rsidP="00A0074D">
      <w:pPr>
        <w:rPr>
          <w:rFonts w:ascii="Helvetica" w:hAnsi="Helvetica" w:cs="Helvetica"/>
          <w:bCs/>
          <w:color w:val="000000"/>
        </w:rPr>
      </w:pPr>
    </w:p>
    <w:p w14:paraId="73F469EE" w14:textId="5B867C05" w:rsidR="0066156F" w:rsidRDefault="0066156F" w:rsidP="00A0074D">
      <w:pPr>
        <w:rPr>
          <w:rFonts w:ascii="Helvetica" w:hAnsi="Helvetica" w:cs="Helvetica"/>
          <w:bCs/>
          <w:color w:val="000000"/>
        </w:rPr>
      </w:pPr>
      <w:r>
        <w:rPr>
          <w:rFonts w:ascii="Helvetica" w:hAnsi="Helvetica" w:cs="Helvetica"/>
          <w:bCs/>
          <w:color w:val="000000"/>
        </w:rPr>
        <w:lastRenderedPageBreak/>
        <w:t xml:space="preserve">Sunday </w:t>
      </w:r>
      <w:r w:rsidR="00F47F5C">
        <w:rPr>
          <w:rFonts w:ascii="Helvetica" w:hAnsi="Helvetica" w:cs="Helvetica"/>
          <w:bCs/>
          <w:color w:val="000000"/>
        </w:rPr>
        <w:t>February 1</w:t>
      </w:r>
      <w:r w:rsidR="00A2521D">
        <w:rPr>
          <w:rFonts w:ascii="Helvetica" w:hAnsi="Helvetica" w:cs="Helvetica"/>
          <w:bCs/>
          <w:color w:val="000000"/>
        </w:rPr>
        <w:t>1</w:t>
      </w:r>
      <w:r>
        <w:rPr>
          <w:rFonts w:ascii="Helvetica" w:hAnsi="Helvetica" w:cs="Helvetica"/>
          <w:bCs/>
          <w:color w:val="000000"/>
        </w:rPr>
        <w:t>, 4 pm</w:t>
      </w:r>
    </w:p>
    <w:p w14:paraId="0290C687" w14:textId="7722848F" w:rsidR="0066156F" w:rsidRPr="00A0074D" w:rsidRDefault="0066156F" w:rsidP="00A0074D">
      <w:pPr>
        <w:rPr>
          <w:rFonts w:ascii="Helvetica" w:hAnsi="Helvetica" w:cs="Helvetica"/>
          <w:bCs/>
          <w:color w:val="000000"/>
        </w:rPr>
      </w:pPr>
      <w:r>
        <w:rPr>
          <w:rFonts w:ascii="Helvetica" w:hAnsi="Helvetica" w:cs="Helvetica"/>
          <w:bCs/>
          <w:color w:val="000000"/>
        </w:rPr>
        <w:t>First Congregational Church, Berkeley</w:t>
      </w:r>
    </w:p>
    <w:p w14:paraId="4DA441E4" w14:textId="77777777" w:rsidR="00A0074D" w:rsidRDefault="00A0074D" w:rsidP="00A0074D">
      <w:pPr>
        <w:rPr>
          <w:rFonts w:ascii="Helvetica" w:hAnsi="Helvetica" w:cs="Helvetica"/>
          <w:bCs/>
          <w:color w:val="000000"/>
        </w:rPr>
      </w:pPr>
    </w:p>
    <w:p w14:paraId="02446212" w14:textId="3EDDB295" w:rsidR="0066156F" w:rsidRDefault="008219B8" w:rsidP="00A0074D">
      <w:pPr>
        <w:rPr>
          <w:rFonts w:ascii="Helvetica" w:hAnsi="Helvetica" w:cs="Helvetica"/>
          <w:b/>
          <w:bCs/>
          <w:color w:val="000000"/>
        </w:rPr>
      </w:pPr>
      <w:r>
        <w:rPr>
          <w:rFonts w:ascii="Helvetica" w:hAnsi="Helvetica" w:cs="Helvetica"/>
          <w:b/>
          <w:bCs/>
          <w:color w:val="000000"/>
        </w:rPr>
        <w:t xml:space="preserve">_________________________________________________________________     </w:t>
      </w:r>
    </w:p>
    <w:p w14:paraId="33955FC1" w14:textId="77777777" w:rsidR="00F47F5C" w:rsidRDefault="00F47F5C" w:rsidP="00876C87">
      <w:pPr>
        <w:jc w:val="center"/>
        <w:rPr>
          <w:rFonts w:ascii="Helvetica" w:hAnsi="Helvetica" w:cs="Helvetica"/>
          <w:bCs/>
          <w:color w:val="000000"/>
        </w:rPr>
      </w:pPr>
    </w:p>
    <w:p w14:paraId="048732B4" w14:textId="09072D50" w:rsidR="00F47F5C" w:rsidRPr="00BC27F1" w:rsidRDefault="00F47F5C" w:rsidP="00F47F5C">
      <w:pPr>
        <w:rPr>
          <w:rFonts w:ascii="Helvetica" w:hAnsi="Helvetica" w:cs="Helvetica"/>
          <w:b/>
          <w:bCs/>
          <w:color w:val="000000"/>
        </w:rPr>
      </w:pPr>
      <w:r w:rsidRPr="00BC27F1">
        <w:rPr>
          <w:rFonts w:ascii="Helvetica" w:hAnsi="Helvetica" w:cs="Helvetica"/>
          <w:b/>
          <w:bCs/>
          <w:color w:val="000000"/>
        </w:rPr>
        <w:t>ABOUT PHILHARMONIA BAROQUE ORCHESTRA &amp; CHORALE</w:t>
      </w:r>
    </w:p>
    <w:p w14:paraId="715CD742" w14:textId="77777777" w:rsidR="00F47F5C" w:rsidRPr="00BC27F1" w:rsidRDefault="00F47F5C" w:rsidP="00F47F5C">
      <w:pPr>
        <w:rPr>
          <w:rFonts w:ascii="Helvetica" w:hAnsi="Helvetica" w:cs="Helvetica"/>
          <w:b/>
          <w:bCs/>
          <w:color w:val="000000"/>
        </w:rPr>
      </w:pPr>
    </w:p>
    <w:p w14:paraId="71C605A0" w14:textId="45ED7565" w:rsidR="00F47F5C" w:rsidRPr="00BC27F1" w:rsidRDefault="00F47F5C" w:rsidP="00F47F5C">
      <w:pPr>
        <w:rPr>
          <w:rFonts w:ascii="Helvetica" w:hAnsi="Helvetica" w:cs="Helvetica"/>
          <w:bCs/>
          <w:color w:val="000000"/>
          <w:sz w:val="20"/>
          <w:szCs w:val="20"/>
        </w:rPr>
      </w:pPr>
      <w:r w:rsidRPr="00BC27F1">
        <w:rPr>
          <w:rFonts w:ascii="Helvetica" w:hAnsi="Helvetica" w:cs="Helvetica"/>
          <w:bCs/>
          <w:color w:val="000000"/>
          <w:sz w:val="20"/>
          <w:szCs w:val="20"/>
        </w:rPr>
        <w:t>Under the musical direction of Nicholas McGegan for over 3</w:t>
      </w:r>
      <w:r w:rsidR="00BC27F1" w:rsidRPr="00BC27F1">
        <w:rPr>
          <w:rFonts w:ascii="Helvetica" w:hAnsi="Helvetica" w:cs="Helvetica"/>
          <w:bCs/>
          <w:color w:val="000000"/>
          <w:sz w:val="20"/>
          <w:szCs w:val="20"/>
        </w:rPr>
        <w:t>2</w:t>
      </w:r>
      <w:r w:rsidRPr="00BC27F1">
        <w:rPr>
          <w:rFonts w:ascii="Helvetica" w:hAnsi="Helvetica" w:cs="Helvetica"/>
          <w:bCs/>
          <w:color w:val="000000"/>
          <w:sz w:val="20"/>
          <w:szCs w:val="20"/>
        </w:rPr>
        <w:t xml:space="preserve"> years, Philharmonia Baroque Orchestra &amp; Chorale (PBO) is recognized as America’s leading historically-informed ensemble. Using authentic instruments and stylistic convent</w:t>
      </w:r>
      <w:r w:rsidR="00BC27F1" w:rsidRPr="00BC27F1">
        <w:rPr>
          <w:rFonts w:ascii="Helvetica" w:hAnsi="Helvetica" w:cs="Helvetica"/>
          <w:bCs/>
          <w:color w:val="000000"/>
          <w:sz w:val="20"/>
          <w:szCs w:val="20"/>
        </w:rPr>
        <w:t xml:space="preserve">ions </w:t>
      </w:r>
      <w:r w:rsidRPr="00BC27F1">
        <w:rPr>
          <w:rFonts w:ascii="Helvetica" w:hAnsi="Helvetica" w:cs="Helvetica"/>
          <w:bCs/>
          <w:color w:val="000000"/>
          <w:sz w:val="20"/>
          <w:szCs w:val="20"/>
        </w:rPr>
        <w:t>of the Baroque to early-Romantic periods, the Orch</w:t>
      </w:r>
      <w:r w:rsidR="00BC27F1" w:rsidRPr="00BC27F1">
        <w:rPr>
          <w:rFonts w:ascii="Helvetica" w:hAnsi="Helvetica" w:cs="Helvetica"/>
          <w:bCs/>
          <w:color w:val="000000"/>
          <w:sz w:val="20"/>
          <w:szCs w:val="20"/>
        </w:rPr>
        <w:t>estra engages audiences through</w:t>
      </w:r>
      <w:r w:rsidRPr="00BC27F1">
        <w:rPr>
          <w:rFonts w:ascii="Helvetica" w:hAnsi="Helvetica" w:cs="Helvetica"/>
          <w:bCs/>
          <w:color w:val="000000"/>
          <w:sz w:val="20"/>
          <w:szCs w:val="20"/>
        </w:rPr>
        <w:t xml:space="preserve">performance, tours, recordings, commissions, and education of the highest standard. Founded in the Bay Area 37 years ago, the ensemble is the largest of its kind in </w:t>
      </w:r>
      <w:r w:rsidR="00BC27F1" w:rsidRPr="00BC27F1">
        <w:rPr>
          <w:rFonts w:ascii="Helvetica" w:hAnsi="Helvetica" w:cs="Helvetica"/>
          <w:bCs/>
          <w:color w:val="000000"/>
          <w:sz w:val="20"/>
          <w:szCs w:val="20"/>
        </w:rPr>
        <w:t>the United States.</w:t>
      </w:r>
    </w:p>
    <w:p w14:paraId="2DEBFA55" w14:textId="77777777" w:rsidR="00F47F5C" w:rsidRPr="00BC27F1" w:rsidRDefault="00F47F5C" w:rsidP="00F47F5C">
      <w:pPr>
        <w:rPr>
          <w:rFonts w:ascii="Helvetica" w:hAnsi="Helvetica" w:cs="Helvetica"/>
          <w:bCs/>
          <w:color w:val="000000"/>
          <w:sz w:val="20"/>
          <w:szCs w:val="20"/>
        </w:rPr>
      </w:pPr>
    </w:p>
    <w:p w14:paraId="33F7BC79" w14:textId="6A56BCD8" w:rsidR="00F47F5C" w:rsidRPr="00BC27F1" w:rsidRDefault="00F47F5C" w:rsidP="00F47F5C">
      <w:pPr>
        <w:rPr>
          <w:rFonts w:ascii="Helvetica" w:hAnsi="Helvetica" w:cs="Helvetica"/>
          <w:bCs/>
          <w:color w:val="000000"/>
          <w:sz w:val="20"/>
          <w:szCs w:val="20"/>
        </w:rPr>
      </w:pPr>
      <w:r w:rsidRPr="00BC27F1">
        <w:rPr>
          <w:rFonts w:ascii="Helvetica" w:hAnsi="Helvetica" w:cs="Helvetica"/>
          <w:bCs/>
          <w:color w:val="000000"/>
          <w:sz w:val="20"/>
          <w:szCs w:val="20"/>
        </w:rPr>
        <w:t>PBO’s musicians are among the best in the country and serve on the faculties of Juilliard and Harvard, among others. The Orchestra performs an annual subscription season in four venues throughout the Bay Area and has its own professional chorus, the Philharmonia Chorale. It welcomes eminent guest artists such as mezzo-soprano Susan Graham, counterten</w:t>
      </w:r>
      <w:r w:rsidR="00BC27F1" w:rsidRPr="00BC27F1">
        <w:rPr>
          <w:rFonts w:ascii="Helvetica" w:hAnsi="Helvetica" w:cs="Helvetica"/>
          <w:bCs/>
          <w:color w:val="000000"/>
          <w:sz w:val="20"/>
          <w:szCs w:val="20"/>
        </w:rPr>
        <w:t xml:space="preserve">or David Daniels, mezzo-soprano </w:t>
      </w:r>
      <w:r w:rsidRPr="00BC27F1">
        <w:rPr>
          <w:rFonts w:ascii="Helvetica" w:hAnsi="Helvetica" w:cs="Helvetica"/>
          <w:bCs/>
          <w:color w:val="000000"/>
          <w:sz w:val="20"/>
          <w:szCs w:val="20"/>
        </w:rPr>
        <w:t>Anne-Sofie von Otter, fortepianist</w:t>
      </w:r>
      <w:r w:rsidR="00814C31">
        <w:rPr>
          <w:rFonts w:ascii="Helvetica" w:hAnsi="Helvetica" w:cs="Helvetica"/>
          <w:bCs/>
          <w:color w:val="000000"/>
          <w:sz w:val="20"/>
          <w:szCs w:val="20"/>
        </w:rPr>
        <w:t xml:space="preserve"> Kristian Bezuidenhout</w:t>
      </w:r>
      <w:r w:rsidRPr="00BC27F1">
        <w:rPr>
          <w:rFonts w:ascii="Helvetica" w:hAnsi="Helvetica" w:cs="Helvetica"/>
          <w:bCs/>
          <w:color w:val="000000"/>
          <w:sz w:val="20"/>
          <w:szCs w:val="20"/>
        </w:rPr>
        <w:t>, and maestro Richard Egarr. The Orchestra enjoys numerous collaborations, including a regular partnership with the Mark Morris Dance Group, and appears regularly at Carnegie Hall, Lincoln Center, Walt Disney Concert Hall, Tanglewood, Weill Hall at the Green Music Center, and Bing Concert Hall at Stanford Universit</w:t>
      </w:r>
      <w:r w:rsidR="00BC27F1" w:rsidRPr="00BC27F1">
        <w:rPr>
          <w:rFonts w:ascii="Helvetica" w:hAnsi="Helvetica" w:cs="Helvetica"/>
          <w:bCs/>
          <w:color w:val="000000"/>
          <w:sz w:val="20"/>
          <w:szCs w:val="20"/>
        </w:rPr>
        <w:t>y.</w:t>
      </w:r>
    </w:p>
    <w:p w14:paraId="3BFE7377" w14:textId="77777777" w:rsidR="00F47F5C" w:rsidRPr="00BC27F1" w:rsidRDefault="00F47F5C" w:rsidP="00F47F5C">
      <w:pPr>
        <w:rPr>
          <w:rFonts w:ascii="Helvetica" w:hAnsi="Helvetica" w:cs="Helvetica"/>
          <w:bCs/>
          <w:color w:val="000000"/>
          <w:sz w:val="20"/>
          <w:szCs w:val="20"/>
        </w:rPr>
      </w:pPr>
    </w:p>
    <w:p w14:paraId="6CA53F4F" w14:textId="3E300182" w:rsidR="009700C6" w:rsidRPr="00BC27F1" w:rsidRDefault="009700C6" w:rsidP="009700C6">
      <w:pPr>
        <w:rPr>
          <w:rFonts w:ascii="Helvetica" w:hAnsi="Helvetica" w:cs="Helvetica"/>
          <w:bCs/>
          <w:color w:val="000000"/>
          <w:sz w:val="20"/>
          <w:szCs w:val="20"/>
        </w:rPr>
      </w:pPr>
      <w:r w:rsidRPr="00BC27F1">
        <w:rPr>
          <w:rFonts w:ascii="Helvetica" w:hAnsi="Helvetica" w:cs="Helvetica"/>
          <w:bCs/>
          <w:color w:val="000000"/>
          <w:sz w:val="20"/>
          <w:szCs w:val="20"/>
        </w:rPr>
        <w:t>In April 2017, PBO performed the modern-day premiere of Rameau’s “</w:t>
      </w:r>
      <w:r>
        <w:rPr>
          <w:rFonts w:ascii="Helvetica" w:hAnsi="Helvetica" w:cs="Helvetica"/>
          <w:bCs/>
          <w:color w:val="000000"/>
          <w:sz w:val="20"/>
          <w:szCs w:val="20"/>
        </w:rPr>
        <w:t xml:space="preserve">Le Temple de la Gloire”, its first fully-staged opera in collaboration with Cal Performances, Centre de Musique de Versailles, and the New York Baroque Dance Company. The production received critical acclolades from around the world. </w:t>
      </w:r>
    </w:p>
    <w:p w14:paraId="3CE791E4" w14:textId="77777777" w:rsidR="009700C6" w:rsidRDefault="009700C6" w:rsidP="00F47F5C">
      <w:pPr>
        <w:rPr>
          <w:rFonts w:ascii="Helvetica" w:hAnsi="Helvetica" w:cs="Helvetica"/>
          <w:bCs/>
          <w:color w:val="000000"/>
          <w:sz w:val="20"/>
          <w:szCs w:val="20"/>
        </w:rPr>
      </w:pPr>
    </w:p>
    <w:p w14:paraId="46BBB841" w14:textId="027E64CB" w:rsidR="00F47F5C" w:rsidRPr="00BC27F1" w:rsidRDefault="00F47F5C" w:rsidP="00F47F5C">
      <w:pPr>
        <w:rPr>
          <w:rFonts w:ascii="Helvetica" w:hAnsi="Helvetica" w:cs="Helvetica"/>
          <w:bCs/>
          <w:color w:val="000000"/>
          <w:sz w:val="20"/>
          <w:szCs w:val="20"/>
        </w:rPr>
      </w:pPr>
      <w:r w:rsidRPr="00BC27F1">
        <w:rPr>
          <w:rFonts w:ascii="Helvetica" w:hAnsi="Helvetica" w:cs="Helvetica"/>
          <w:bCs/>
          <w:color w:val="000000"/>
          <w:sz w:val="20"/>
          <w:szCs w:val="20"/>
        </w:rPr>
        <w:t>Among the most recorded orchestras in the world, PBO boasts a discography of over 40 recordings and launched it</w:t>
      </w:r>
      <w:r w:rsidR="00BC27F1" w:rsidRPr="00BC27F1">
        <w:rPr>
          <w:rFonts w:ascii="Helvetica" w:hAnsi="Helvetica" w:cs="Helvetica"/>
          <w:bCs/>
          <w:color w:val="000000"/>
          <w:sz w:val="20"/>
          <w:szCs w:val="20"/>
        </w:rPr>
        <w:t>s own label on which it has re-</w:t>
      </w:r>
      <w:r w:rsidRPr="00BC27F1">
        <w:rPr>
          <w:rFonts w:ascii="Helvetica" w:hAnsi="Helvetica" w:cs="Helvetica"/>
          <w:bCs/>
          <w:color w:val="000000"/>
          <w:sz w:val="20"/>
          <w:szCs w:val="20"/>
        </w:rPr>
        <w:t>leased nine recordi</w:t>
      </w:r>
      <w:r w:rsidR="00BC27F1" w:rsidRPr="00BC27F1">
        <w:rPr>
          <w:rFonts w:ascii="Helvetica" w:hAnsi="Helvetica" w:cs="Helvetica"/>
          <w:bCs/>
          <w:color w:val="000000"/>
          <w:sz w:val="20"/>
          <w:szCs w:val="20"/>
        </w:rPr>
        <w:t>ngs, including a coveted archi</w:t>
      </w:r>
      <w:r w:rsidRPr="00BC27F1">
        <w:rPr>
          <w:rFonts w:ascii="Helvetica" w:hAnsi="Helvetica" w:cs="Helvetica"/>
          <w:bCs/>
          <w:color w:val="000000"/>
          <w:sz w:val="20"/>
          <w:szCs w:val="20"/>
        </w:rPr>
        <w:t xml:space="preserve">val performance of mezzo-soprano Lorraine Hunt Lieberson singing Berlioz’s </w:t>
      </w:r>
      <w:r w:rsidR="00BC27F1" w:rsidRPr="00BC27F1">
        <w:rPr>
          <w:rFonts w:ascii="Helvetica" w:hAnsi="Helvetica" w:cs="Helvetica"/>
          <w:bCs/>
          <w:color w:val="000000"/>
          <w:sz w:val="20"/>
          <w:szCs w:val="20"/>
        </w:rPr>
        <w:t>“</w:t>
      </w:r>
      <w:r w:rsidRPr="00BC27F1">
        <w:rPr>
          <w:rFonts w:ascii="Helvetica" w:hAnsi="Helvetica" w:cs="Helvetica"/>
          <w:bCs/>
          <w:color w:val="000000"/>
          <w:sz w:val="20"/>
          <w:szCs w:val="20"/>
        </w:rPr>
        <w:t>Les nuits d’été,</w:t>
      </w:r>
      <w:r w:rsidR="00BC27F1" w:rsidRPr="00BC27F1">
        <w:rPr>
          <w:rFonts w:ascii="Helvetica" w:hAnsi="Helvetica" w:cs="Helvetica"/>
          <w:bCs/>
          <w:color w:val="000000"/>
          <w:sz w:val="20"/>
          <w:szCs w:val="20"/>
        </w:rPr>
        <w:t>”</w:t>
      </w:r>
      <w:r w:rsidRPr="00BC27F1">
        <w:rPr>
          <w:rFonts w:ascii="Helvetica" w:hAnsi="Helvetica" w:cs="Helvetica"/>
          <w:bCs/>
          <w:color w:val="000000"/>
          <w:sz w:val="20"/>
          <w:szCs w:val="20"/>
        </w:rPr>
        <w:t xml:space="preserve"> and received a GRAMMY® nomination for a recording of Haydn sym</w:t>
      </w:r>
      <w:r w:rsidR="00BC27F1" w:rsidRPr="00BC27F1">
        <w:rPr>
          <w:rFonts w:ascii="Helvetica" w:hAnsi="Helvetica" w:cs="Helvetica"/>
          <w:bCs/>
          <w:color w:val="000000"/>
          <w:sz w:val="20"/>
          <w:szCs w:val="20"/>
        </w:rPr>
        <w:t>phonies. The Orchestra</w:t>
      </w:r>
      <w:r w:rsidR="009700C6">
        <w:rPr>
          <w:rFonts w:ascii="Helvetica" w:hAnsi="Helvetica" w:cs="Helvetica"/>
          <w:bCs/>
          <w:color w:val="000000"/>
          <w:sz w:val="20"/>
          <w:szCs w:val="20"/>
        </w:rPr>
        <w:t xml:space="preserve"> will release in spring 2018, Jean-Phillipe Rameau’s Le Tample de la Gloire, its 10</w:t>
      </w:r>
      <w:r w:rsidR="009700C6" w:rsidRPr="009700C6">
        <w:rPr>
          <w:rFonts w:ascii="Helvetica" w:hAnsi="Helvetica" w:cs="Helvetica"/>
          <w:bCs/>
          <w:color w:val="000000"/>
          <w:sz w:val="20"/>
          <w:szCs w:val="20"/>
          <w:vertAlign w:val="superscript"/>
        </w:rPr>
        <w:t>th</w:t>
      </w:r>
      <w:r w:rsidR="009700C6">
        <w:rPr>
          <w:rFonts w:ascii="Helvetica" w:hAnsi="Helvetica" w:cs="Helvetica"/>
          <w:bCs/>
          <w:color w:val="000000"/>
          <w:sz w:val="20"/>
          <w:szCs w:val="20"/>
        </w:rPr>
        <w:t xml:space="preserve"> recording on the Philharmonia Baroque Productions label, </w:t>
      </w:r>
    </w:p>
    <w:p w14:paraId="3357B991" w14:textId="77777777" w:rsidR="00F47F5C" w:rsidRPr="00BC27F1" w:rsidRDefault="00F47F5C" w:rsidP="00F47F5C">
      <w:pPr>
        <w:rPr>
          <w:rFonts w:ascii="Helvetica" w:hAnsi="Helvetica" w:cs="Helvetica"/>
          <w:bCs/>
          <w:color w:val="000000"/>
          <w:sz w:val="20"/>
          <w:szCs w:val="20"/>
        </w:rPr>
      </w:pPr>
    </w:p>
    <w:p w14:paraId="68FD71F6" w14:textId="6498608A" w:rsidR="00F47F5C" w:rsidRPr="00BC27F1" w:rsidRDefault="00F47F5C" w:rsidP="00F47F5C">
      <w:pPr>
        <w:rPr>
          <w:rFonts w:ascii="Helvetica" w:hAnsi="Helvetica" w:cs="Helvetica"/>
          <w:bCs/>
          <w:color w:val="000000"/>
          <w:sz w:val="20"/>
          <w:szCs w:val="20"/>
        </w:rPr>
      </w:pPr>
      <w:r w:rsidRPr="00BC27F1">
        <w:rPr>
          <w:rFonts w:ascii="Helvetica" w:hAnsi="Helvetica" w:cs="Helvetica"/>
          <w:bCs/>
          <w:color w:val="000000"/>
          <w:sz w:val="20"/>
          <w:szCs w:val="20"/>
        </w:rPr>
        <w:t>PBO</w:t>
      </w:r>
      <w:r w:rsidR="009700C6">
        <w:rPr>
          <w:rFonts w:ascii="Helvetica" w:hAnsi="Helvetica" w:cs="Helvetica"/>
          <w:bCs/>
          <w:color w:val="000000"/>
          <w:sz w:val="20"/>
          <w:szCs w:val="20"/>
        </w:rPr>
        <w:t xml:space="preserve"> also commissions new works regularly, including a </w:t>
      </w:r>
      <w:r w:rsidRPr="00BC27F1">
        <w:rPr>
          <w:rFonts w:ascii="Helvetica" w:hAnsi="Helvetica" w:cs="Helvetica"/>
          <w:bCs/>
          <w:color w:val="000000"/>
          <w:sz w:val="20"/>
          <w:szCs w:val="20"/>
        </w:rPr>
        <w:t xml:space="preserve">one-act opera </w:t>
      </w:r>
      <w:r w:rsidR="00BC27F1" w:rsidRPr="00BC27F1">
        <w:rPr>
          <w:rFonts w:ascii="Helvetica" w:hAnsi="Helvetica" w:cs="Helvetica"/>
          <w:bCs/>
          <w:color w:val="000000"/>
          <w:sz w:val="20"/>
          <w:szCs w:val="20"/>
        </w:rPr>
        <w:t>“</w:t>
      </w:r>
      <w:r w:rsidRPr="00BC27F1">
        <w:rPr>
          <w:rFonts w:ascii="Helvetica" w:hAnsi="Helvetica" w:cs="Helvetica"/>
          <w:bCs/>
          <w:color w:val="000000"/>
          <w:sz w:val="20"/>
          <w:szCs w:val="20"/>
        </w:rPr>
        <w:t>To Hell and Back," by acc</w:t>
      </w:r>
      <w:r w:rsidR="009700C6">
        <w:rPr>
          <w:rFonts w:ascii="Helvetica" w:hAnsi="Helvetica" w:cs="Helvetica"/>
          <w:bCs/>
          <w:color w:val="000000"/>
          <w:sz w:val="20"/>
          <w:szCs w:val="20"/>
        </w:rPr>
        <w:t xml:space="preserve">laimed composer Jake Heggie, </w:t>
      </w:r>
      <w:r w:rsidR="00BC27F1" w:rsidRPr="00BC27F1">
        <w:rPr>
          <w:rFonts w:ascii="Helvetica" w:hAnsi="Helvetica" w:cs="Helvetica"/>
          <w:bCs/>
          <w:color w:val="000000"/>
          <w:sz w:val="20"/>
          <w:szCs w:val="20"/>
        </w:rPr>
        <w:t>“</w:t>
      </w:r>
      <w:r w:rsidRPr="00BC27F1">
        <w:rPr>
          <w:rFonts w:ascii="Helvetica" w:hAnsi="Helvetica" w:cs="Helvetica"/>
          <w:bCs/>
          <w:color w:val="000000"/>
          <w:sz w:val="20"/>
          <w:szCs w:val="20"/>
        </w:rPr>
        <w:t>Red, Red Rose</w:t>
      </w:r>
      <w:r w:rsidR="00BC27F1" w:rsidRPr="00BC27F1">
        <w:rPr>
          <w:rFonts w:ascii="Helvetica" w:hAnsi="Helvetica" w:cs="Helvetica"/>
          <w:bCs/>
          <w:color w:val="000000"/>
          <w:sz w:val="20"/>
          <w:szCs w:val="20"/>
        </w:rPr>
        <w:t>”</w:t>
      </w:r>
      <w:r w:rsidRPr="00BC27F1">
        <w:rPr>
          <w:rFonts w:ascii="Helvetica" w:hAnsi="Helvetica" w:cs="Helvetica"/>
          <w:bCs/>
          <w:color w:val="000000"/>
          <w:sz w:val="20"/>
          <w:szCs w:val="20"/>
        </w:rPr>
        <w:t xml:space="preserve"> by Pulitzer Prize-winning composer Caroline Shaw, </w:t>
      </w:r>
      <w:r w:rsidR="009700C6">
        <w:rPr>
          <w:rFonts w:ascii="Helvetica" w:hAnsi="Helvetica" w:cs="Helvetica"/>
          <w:bCs/>
          <w:color w:val="000000"/>
          <w:sz w:val="20"/>
          <w:szCs w:val="20"/>
        </w:rPr>
        <w:t>which enjoyed</w:t>
      </w:r>
      <w:r w:rsidRPr="00BC27F1">
        <w:rPr>
          <w:rFonts w:ascii="Helvetica" w:hAnsi="Helvetica" w:cs="Helvetica"/>
          <w:bCs/>
          <w:color w:val="000000"/>
          <w:sz w:val="20"/>
          <w:szCs w:val="20"/>
        </w:rPr>
        <w:t xml:space="preserve"> its world premiere at Walt </w:t>
      </w:r>
      <w:r w:rsidR="009700C6">
        <w:rPr>
          <w:rFonts w:ascii="Helvetica" w:hAnsi="Helvetica" w:cs="Helvetica"/>
          <w:bCs/>
          <w:color w:val="000000"/>
          <w:sz w:val="20"/>
          <w:szCs w:val="20"/>
        </w:rPr>
        <w:t xml:space="preserve">Disney Concert Hall in May 2016, a second commission by Shaw in 2017 and two more on the way. </w:t>
      </w:r>
    </w:p>
    <w:p w14:paraId="2CF54327" w14:textId="77777777" w:rsidR="00F47F5C" w:rsidRPr="00BC27F1" w:rsidRDefault="00F47F5C" w:rsidP="00F47F5C">
      <w:pPr>
        <w:rPr>
          <w:rFonts w:ascii="Helvetica" w:hAnsi="Helvetica" w:cs="Helvetica"/>
          <w:bCs/>
          <w:color w:val="000000"/>
          <w:sz w:val="20"/>
          <w:szCs w:val="20"/>
        </w:rPr>
      </w:pPr>
    </w:p>
    <w:p w14:paraId="11BAEBED" w14:textId="67D30F2E" w:rsidR="00F47F5C" w:rsidRPr="00BC27F1" w:rsidRDefault="00814C31" w:rsidP="00F47F5C">
      <w:pPr>
        <w:rPr>
          <w:rFonts w:ascii="Helvetica" w:hAnsi="Helvetica" w:cs="Helvetica"/>
          <w:bCs/>
          <w:color w:val="000000"/>
          <w:sz w:val="20"/>
          <w:szCs w:val="20"/>
        </w:rPr>
      </w:pPr>
      <w:r>
        <w:rPr>
          <w:rFonts w:ascii="Helvetica" w:hAnsi="Helvetica" w:cs="Helvetica"/>
          <w:bCs/>
          <w:color w:val="000000"/>
          <w:sz w:val="20"/>
          <w:szCs w:val="20"/>
        </w:rPr>
        <w:t>T</w:t>
      </w:r>
      <w:r w:rsidR="00F47F5C" w:rsidRPr="00BC27F1">
        <w:rPr>
          <w:rFonts w:ascii="Helvetica" w:hAnsi="Helvetica" w:cs="Helvetica"/>
          <w:bCs/>
          <w:color w:val="000000"/>
          <w:sz w:val="20"/>
          <w:szCs w:val="20"/>
        </w:rPr>
        <w:t>he Orchestra can be heard regularly on the Bay Area’s Classical KDFC. PBO maintains a suite of highly-regarded ed</w:t>
      </w:r>
      <w:r>
        <w:rPr>
          <w:rFonts w:ascii="Helvetica" w:hAnsi="Helvetica" w:cs="Helvetica"/>
          <w:bCs/>
          <w:color w:val="000000"/>
          <w:sz w:val="20"/>
          <w:szCs w:val="20"/>
        </w:rPr>
        <w:t>ucation programs, including its partnership</w:t>
      </w:r>
      <w:r w:rsidR="00F47F5C" w:rsidRPr="00BC27F1">
        <w:rPr>
          <w:rFonts w:ascii="Helvetica" w:hAnsi="Helvetica" w:cs="Helvetica"/>
          <w:bCs/>
          <w:color w:val="000000"/>
          <w:sz w:val="20"/>
          <w:szCs w:val="20"/>
        </w:rPr>
        <w:t xml:space="preserve"> with the Juilliard School’s </w:t>
      </w:r>
      <w:r>
        <w:rPr>
          <w:rFonts w:ascii="Helvetica" w:hAnsi="Helvetica" w:cs="Helvetica"/>
          <w:bCs/>
          <w:color w:val="000000"/>
          <w:sz w:val="20"/>
          <w:szCs w:val="20"/>
        </w:rPr>
        <w:t xml:space="preserve">Historical Performance program. </w:t>
      </w:r>
    </w:p>
    <w:p w14:paraId="5B633C25" w14:textId="77777777" w:rsidR="00F47F5C" w:rsidRPr="00BC27F1" w:rsidRDefault="00F47F5C" w:rsidP="00F47F5C">
      <w:pPr>
        <w:rPr>
          <w:rFonts w:ascii="Helvetica" w:hAnsi="Helvetica" w:cs="Helvetica"/>
          <w:bCs/>
          <w:color w:val="000000"/>
          <w:sz w:val="20"/>
          <w:szCs w:val="20"/>
        </w:rPr>
      </w:pPr>
    </w:p>
    <w:p w14:paraId="14007A34" w14:textId="77777777" w:rsidR="00F47F5C" w:rsidRPr="00BC27F1" w:rsidRDefault="00F47F5C" w:rsidP="00F47F5C">
      <w:pPr>
        <w:rPr>
          <w:rFonts w:ascii="Helvetica" w:hAnsi="Helvetica" w:cs="Helvetica"/>
          <w:bCs/>
          <w:color w:val="000000"/>
          <w:sz w:val="20"/>
          <w:szCs w:val="20"/>
        </w:rPr>
      </w:pPr>
    </w:p>
    <w:p w14:paraId="73620FAE" w14:textId="77777777" w:rsidR="00F47F5C" w:rsidRPr="005C21B0" w:rsidRDefault="00F47F5C" w:rsidP="00876C87">
      <w:pPr>
        <w:jc w:val="center"/>
      </w:pPr>
    </w:p>
    <w:sectPr w:rsidR="00F47F5C" w:rsidRPr="005C21B0" w:rsidSect="00F74296">
      <w:pgSz w:w="12240" w:h="15840"/>
      <w:pgMar w:top="57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Neutraface Display Bold">
    <w:altName w:val="Arial"/>
    <w:panose1 w:val="00000000000000000000"/>
    <w:charset w:val="00"/>
    <w:family w:val="modern"/>
    <w:notTrueType/>
    <w:pitch w:val="variable"/>
    <w:sig w:usb0="800000AF" w:usb1="4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D2"/>
    <w:rsid w:val="00000E75"/>
    <w:rsid w:val="00005631"/>
    <w:rsid w:val="00010BE9"/>
    <w:rsid w:val="00022D22"/>
    <w:rsid w:val="0002446C"/>
    <w:rsid w:val="00027362"/>
    <w:rsid w:val="00067416"/>
    <w:rsid w:val="0007130A"/>
    <w:rsid w:val="000745B6"/>
    <w:rsid w:val="00084AD3"/>
    <w:rsid w:val="00093A0C"/>
    <w:rsid w:val="0009671C"/>
    <w:rsid w:val="000A5C8E"/>
    <w:rsid w:val="000B4B2F"/>
    <w:rsid w:val="000B7AA4"/>
    <w:rsid w:val="000C245B"/>
    <w:rsid w:val="000D01C2"/>
    <w:rsid w:val="000D67FE"/>
    <w:rsid w:val="000E4B64"/>
    <w:rsid w:val="000F1335"/>
    <w:rsid w:val="00102091"/>
    <w:rsid w:val="00114DDF"/>
    <w:rsid w:val="00124132"/>
    <w:rsid w:val="00130D85"/>
    <w:rsid w:val="0014076A"/>
    <w:rsid w:val="00141453"/>
    <w:rsid w:val="00143F78"/>
    <w:rsid w:val="001475E9"/>
    <w:rsid w:val="00150408"/>
    <w:rsid w:val="001536BA"/>
    <w:rsid w:val="001623E6"/>
    <w:rsid w:val="0016494E"/>
    <w:rsid w:val="00185A3A"/>
    <w:rsid w:val="001A0F22"/>
    <w:rsid w:val="001B101B"/>
    <w:rsid w:val="001B356E"/>
    <w:rsid w:val="001C0D10"/>
    <w:rsid w:val="001C7DD4"/>
    <w:rsid w:val="001D4680"/>
    <w:rsid w:val="001D7B4B"/>
    <w:rsid w:val="001E3B1D"/>
    <w:rsid w:val="00216903"/>
    <w:rsid w:val="00223343"/>
    <w:rsid w:val="00237ED2"/>
    <w:rsid w:val="002446CF"/>
    <w:rsid w:val="0025640D"/>
    <w:rsid w:val="00260653"/>
    <w:rsid w:val="002610F8"/>
    <w:rsid w:val="00271245"/>
    <w:rsid w:val="002828D0"/>
    <w:rsid w:val="00284B6C"/>
    <w:rsid w:val="0028736D"/>
    <w:rsid w:val="002944FA"/>
    <w:rsid w:val="002A3932"/>
    <w:rsid w:val="002C50C3"/>
    <w:rsid w:val="002D5879"/>
    <w:rsid w:val="002E3F00"/>
    <w:rsid w:val="00305099"/>
    <w:rsid w:val="00307BB9"/>
    <w:rsid w:val="00337435"/>
    <w:rsid w:val="00347B70"/>
    <w:rsid w:val="00353C6B"/>
    <w:rsid w:val="0036285C"/>
    <w:rsid w:val="0038644D"/>
    <w:rsid w:val="00393616"/>
    <w:rsid w:val="00396E59"/>
    <w:rsid w:val="003A3391"/>
    <w:rsid w:val="003B1ACC"/>
    <w:rsid w:val="003B3E1E"/>
    <w:rsid w:val="003D44D3"/>
    <w:rsid w:val="003E6D11"/>
    <w:rsid w:val="003F3B18"/>
    <w:rsid w:val="003F3CDF"/>
    <w:rsid w:val="004051AA"/>
    <w:rsid w:val="00413FF1"/>
    <w:rsid w:val="00427BC4"/>
    <w:rsid w:val="00437531"/>
    <w:rsid w:val="0044610A"/>
    <w:rsid w:val="0047265A"/>
    <w:rsid w:val="00485590"/>
    <w:rsid w:val="004856CF"/>
    <w:rsid w:val="00486694"/>
    <w:rsid w:val="00491800"/>
    <w:rsid w:val="004919AE"/>
    <w:rsid w:val="00494126"/>
    <w:rsid w:val="00497105"/>
    <w:rsid w:val="004A3317"/>
    <w:rsid w:val="004A7147"/>
    <w:rsid w:val="004B1B54"/>
    <w:rsid w:val="004B4E29"/>
    <w:rsid w:val="004C5C86"/>
    <w:rsid w:val="004D145E"/>
    <w:rsid w:val="004D49B6"/>
    <w:rsid w:val="004D7A50"/>
    <w:rsid w:val="004E6C0D"/>
    <w:rsid w:val="00513574"/>
    <w:rsid w:val="0052680F"/>
    <w:rsid w:val="00583B3F"/>
    <w:rsid w:val="00583B7E"/>
    <w:rsid w:val="00590932"/>
    <w:rsid w:val="005A6CE7"/>
    <w:rsid w:val="005B75E0"/>
    <w:rsid w:val="005C21B0"/>
    <w:rsid w:val="005C68D4"/>
    <w:rsid w:val="005D0621"/>
    <w:rsid w:val="005D4AC2"/>
    <w:rsid w:val="005E5B9F"/>
    <w:rsid w:val="005F1940"/>
    <w:rsid w:val="00605C81"/>
    <w:rsid w:val="0061646D"/>
    <w:rsid w:val="006271FC"/>
    <w:rsid w:val="0066156F"/>
    <w:rsid w:val="00667C3A"/>
    <w:rsid w:val="00682A0D"/>
    <w:rsid w:val="00682F32"/>
    <w:rsid w:val="00685143"/>
    <w:rsid w:val="006867EA"/>
    <w:rsid w:val="006A65F5"/>
    <w:rsid w:val="006D0BB5"/>
    <w:rsid w:val="006E3E4E"/>
    <w:rsid w:val="00703CB6"/>
    <w:rsid w:val="00704F23"/>
    <w:rsid w:val="007258B5"/>
    <w:rsid w:val="007317B3"/>
    <w:rsid w:val="00756080"/>
    <w:rsid w:val="00760EA9"/>
    <w:rsid w:val="0076541E"/>
    <w:rsid w:val="007721FD"/>
    <w:rsid w:val="00775B0B"/>
    <w:rsid w:val="00784A32"/>
    <w:rsid w:val="00787CBA"/>
    <w:rsid w:val="007A36F2"/>
    <w:rsid w:val="007F1458"/>
    <w:rsid w:val="00814C31"/>
    <w:rsid w:val="008219B8"/>
    <w:rsid w:val="008306C7"/>
    <w:rsid w:val="008440EC"/>
    <w:rsid w:val="00850CE4"/>
    <w:rsid w:val="00870E57"/>
    <w:rsid w:val="00873EFC"/>
    <w:rsid w:val="00876C87"/>
    <w:rsid w:val="0088500F"/>
    <w:rsid w:val="008964B5"/>
    <w:rsid w:val="008A661A"/>
    <w:rsid w:val="008F3A02"/>
    <w:rsid w:val="009105A1"/>
    <w:rsid w:val="0091077F"/>
    <w:rsid w:val="00914929"/>
    <w:rsid w:val="00921BCA"/>
    <w:rsid w:val="00942824"/>
    <w:rsid w:val="00952D16"/>
    <w:rsid w:val="009700C6"/>
    <w:rsid w:val="00971591"/>
    <w:rsid w:val="0097269A"/>
    <w:rsid w:val="009806B3"/>
    <w:rsid w:val="009810A3"/>
    <w:rsid w:val="009844BE"/>
    <w:rsid w:val="00987C2E"/>
    <w:rsid w:val="00990CA9"/>
    <w:rsid w:val="00992744"/>
    <w:rsid w:val="009D40D0"/>
    <w:rsid w:val="009E2FC1"/>
    <w:rsid w:val="009E43D3"/>
    <w:rsid w:val="009E78BC"/>
    <w:rsid w:val="009F7641"/>
    <w:rsid w:val="00A0074D"/>
    <w:rsid w:val="00A2521D"/>
    <w:rsid w:val="00A37EE9"/>
    <w:rsid w:val="00A559C8"/>
    <w:rsid w:val="00A62255"/>
    <w:rsid w:val="00A62E73"/>
    <w:rsid w:val="00A74531"/>
    <w:rsid w:val="00A835D7"/>
    <w:rsid w:val="00AD14EC"/>
    <w:rsid w:val="00AD3F76"/>
    <w:rsid w:val="00AD401C"/>
    <w:rsid w:val="00AD6141"/>
    <w:rsid w:val="00AE2E04"/>
    <w:rsid w:val="00AF2AA8"/>
    <w:rsid w:val="00AF63F5"/>
    <w:rsid w:val="00AF6BCA"/>
    <w:rsid w:val="00B135B0"/>
    <w:rsid w:val="00B41F5A"/>
    <w:rsid w:val="00B83138"/>
    <w:rsid w:val="00B934AC"/>
    <w:rsid w:val="00BC0533"/>
    <w:rsid w:val="00BC17AF"/>
    <w:rsid w:val="00BC27F1"/>
    <w:rsid w:val="00BC49BC"/>
    <w:rsid w:val="00BD1BC6"/>
    <w:rsid w:val="00C04394"/>
    <w:rsid w:val="00C13443"/>
    <w:rsid w:val="00C14A58"/>
    <w:rsid w:val="00C2249C"/>
    <w:rsid w:val="00C335B1"/>
    <w:rsid w:val="00C34018"/>
    <w:rsid w:val="00C368EE"/>
    <w:rsid w:val="00C57F0F"/>
    <w:rsid w:val="00C75A99"/>
    <w:rsid w:val="00C92F0B"/>
    <w:rsid w:val="00CA725E"/>
    <w:rsid w:val="00CD650F"/>
    <w:rsid w:val="00CF39E4"/>
    <w:rsid w:val="00CF76F3"/>
    <w:rsid w:val="00D10F12"/>
    <w:rsid w:val="00D22F5F"/>
    <w:rsid w:val="00D41151"/>
    <w:rsid w:val="00D450D0"/>
    <w:rsid w:val="00D543A0"/>
    <w:rsid w:val="00D55496"/>
    <w:rsid w:val="00D73E4C"/>
    <w:rsid w:val="00D84681"/>
    <w:rsid w:val="00D9431C"/>
    <w:rsid w:val="00DA3A2B"/>
    <w:rsid w:val="00DC658E"/>
    <w:rsid w:val="00DD6239"/>
    <w:rsid w:val="00DE2899"/>
    <w:rsid w:val="00DE6AC5"/>
    <w:rsid w:val="00DE77EC"/>
    <w:rsid w:val="00DF4CC6"/>
    <w:rsid w:val="00E035EC"/>
    <w:rsid w:val="00E03E06"/>
    <w:rsid w:val="00E14308"/>
    <w:rsid w:val="00E246A6"/>
    <w:rsid w:val="00E57BB0"/>
    <w:rsid w:val="00E71711"/>
    <w:rsid w:val="00E7487E"/>
    <w:rsid w:val="00E96E00"/>
    <w:rsid w:val="00EB286D"/>
    <w:rsid w:val="00EB2A62"/>
    <w:rsid w:val="00EC0911"/>
    <w:rsid w:val="00EC0CE1"/>
    <w:rsid w:val="00ED0D86"/>
    <w:rsid w:val="00ED3AA8"/>
    <w:rsid w:val="00ED74FA"/>
    <w:rsid w:val="00F16CA3"/>
    <w:rsid w:val="00F270D5"/>
    <w:rsid w:val="00F33CB8"/>
    <w:rsid w:val="00F41638"/>
    <w:rsid w:val="00F47F5C"/>
    <w:rsid w:val="00F527B4"/>
    <w:rsid w:val="00F67D72"/>
    <w:rsid w:val="00F74296"/>
    <w:rsid w:val="00F92BF3"/>
    <w:rsid w:val="00FA0821"/>
    <w:rsid w:val="00FA1CBE"/>
    <w:rsid w:val="00FA58B4"/>
    <w:rsid w:val="00FC36E9"/>
    <w:rsid w:val="00FD1BC4"/>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54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D2"/>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ED2"/>
    <w:rPr>
      <w:color w:val="0000FF" w:themeColor="hyperlink"/>
      <w:u w:val="single"/>
    </w:rPr>
  </w:style>
  <w:style w:type="character" w:customStyle="1" w:styleId="apple-converted-space">
    <w:name w:val="apple-converted-space"/>
    <w:basedOn w:val="DefaultParagraphFont"/>
    <w:rsid w:val="00237ED2"/>
  </w:style>
  <w:style w:type="character" w:styleId="Emphasis">
    <w:name w:val="Emphasis"/>
    <w:basedOn w:val="DefaultParagraphFont"/>
    <w:uiPriority w:val="20"/>
    <w:qFormat/>
    <w:rsid w:val="00237ED2"/>
    <w:rPr>
      <w:i/>
      <w:iCs/>
    </w:rPr>
  </w:style>
  <w:style w:type="paragraph" w:styleId="BalloonText">
    <w:name w:val="Balloon Text"/>
    <w:basedOn w:val="Normal"/>
    <w:link w:val="BalloonTextChar"/>
    <w:uiPriority w:val="99"/>
    <w:semiHidden/>
    <w:unhideWhenUsed/>
    <w:rsid w:val="00E246A6"/>
    <w:rPr>
      <w:rFonts w:ascii="Tahoma" w:hAnsi="Tahoma" w:cs="Tahoma"/>
      <w:sz w:val="16"/>
      <w:szCs w:val="16"/>
    </w:rPr>
  </w:style>
  <w:style w:type="character" w:customStyle="1" w:styleId="BalloonTextChar">
    <w:name w:val="Balloon Text Char"/>
    <w:basedOn w:val="DefaultParagraphFont"/>
    <w:link w:val="BalloonText"/>
    <w:uiPriority w:val="99"/>
    <w:semiHidden/>
    <w:rsid w:val="00E246A6"/>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952D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7137">
      <w:bodyDiv w:val="1"/>
      <w:marLeft w:val="0"/>
      <w:marRight w:val="0"/>
      <w:marTop w:val="0"/>
      <w:marBottom w:val="0"/>
      <w:divBdr>
        <w:top w:val="none" w:sz="0" w:space="0" w:color="auto"/>
        <w:left w:val="none" w:sz="0" w:space="0" w:color="auto"/>
        <w:bottom w:val="none" w:sz="0" w:space="0" w:color="auto"/>
        <w:right w:val="none" w:sz="0" w:space="0" w:color="auto"/>
      </w:divBdr>
    </w:div>
    <w:div w:id="166408778">
      <w:bodyDiv w:val="1"/>
      <w:marLeft w:val="0"/>
      <w:marRight w:val="0"/>
      <w:marTop w:val="0"/>
      <w:marBottom w:val="0"/>
      <w:divBdr>
        <w:top w:val="none" w:sz="0" w:space="0" w:color="auto"/>
        <w:left w:val="none" w:sz="0" w:space="0" w:color="auto"/>
        <w:bottom w:val="none" w:sz="0" w:space="0" w:color="auto"/>
        <w:right w:val="none" w:sz="0" w:space="0" w:color="auto"/>
      </w:divBdr>
    </w:div>
    <w:div w:id="226383416">
      <w:bodyDiv w:val="1"/>
      <w:marLeft w:val="0"/>
      <w:marRight w:val="0"/>
      <w:marTop w:val="0"/>
      <w:marBottom w:val="0"/>
      <w:divBdr>
        <w:top w:val="none" w:sz="0" w:space="0" w:color="auto"/>
        <w:left w:val="none" w:sz="0" w:space="0" w:color="auto"/>
        <w:bottom w:val="none" w:sz="0" w:space="0" w:color="auto"/>
        <w:right w:val="none" w:sz="0" w:space="0" w:color="auto"/>
      </w:divBdr>
    </w:div>
    <w:div w:id="17386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984</Words>
  <Characters>5611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Microsoft Office User</cp:lastModifiedBy>
  <cp:revision>4</cp:revision>
  <cp:lastPrinted>2018-01-02T18:35:00Z</cp:lastPrinted>
  <dcterms:created xsi:type="dcterms:W3CDTF">2018-01-03T17:44:00Z</dcterms:created>
  <dcterms:modified xsi:type="dcterms:W3CDTF">2018-01-03T18:08:00Z</dcterms:modified>
</cp:coreProperties>
</file>